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404B6" w14:textId="77777777" w:rsidR="00DB3D28" w:rsidRPr="00561FA9" w:rsidRDefault="00561FA9" w:rsidP="00561FA9">
      <w:pPr>
        <w:spacing w:after="0" w:line="240" w:lineRule="auto"/>
        <w:jc w:val="center"/>
        <w:rPr>
          <w:b/>
          <w:sz w:val="28"/>
        </w:rPr>
      </w:pPr>
      <w:r w:rsidRPr="00561FA9">
        <w:rPr>
          <w:b/>
          <w:sz w:val="28"/>
        </w:rPr>
        <w:t>Marcia L. Shirilla</w:t>
      </w:r>
    </w:p>
    <w:p w14:paraId="6E969571" w14:textId="1BCE88B4" w:rsidR="001B37F7" w:rsidRPr="00561FA9" w:rsidRDefault="00561FA9" w:rsidP="00561FA9">
      <w:pPr>
        <w:spacing w:after="0" w:line="240" w:lineRule="auto"/>
        <w:jc w:val="center"/>
        <w:rPr>
          <w:b/>
        </w:rPr>
      </w:pPr>
      <w:r w:rsidRPr="00561FA9">
        <w:rPr>
          <w:b/>
        </w:rPr>
        <w:t>Curriculum Vita</w:t>
      </w:r>
      <w:r w:rsidR="00F65918">
        <w:rPr>
          <w:b/>
        </w:rPr>
        <w:t>e</w:t>
      </w:r>
      <w:r w:rsidRPr="00561FA9">
        <w:rPr>
          <w:b/>
        </w:rPr>
        <w:t xml:space="preserve">, </w:t>
      </w:r>
      <w:r w:rsidR="00CA0678">
        <w:rPr>
          <w:b/>
        </w:rPr>
        <w:t>August</w:t>
      </w:r>
      <w:r w:rsidR="001B37F7">
        <w:rPr>
          <w:b/>
        </w:rPr>
        <w:t xml:space="preserve"> 2017</w:t>
      </w:r>
    </w:p>
    <w:p w14:paraId="50B404BC" w14:textId="72334B66" w:rsidR="00561FA9" w:rsidRDefault="00561FA9" w:rsidP="00561FA9">
      <w:pPr>
        <w:spacing w:after="0" w:line="240" w:lineRule="auto"/>
      </w:pPr>
    </w:p>
    <w:p w14:paraId="34E07C92" w14:textId="77777777" w:rsidR="00295B77" w:rsidRPr="00561FA9" w:rsidRDefault="00295B77" w:rsidP="00561FA9">
      <w:pPr>
        <w:spacing w:after="0" w:line="240" w:lineRule="auto"/>
      </w:pPr>
    </w:p>
    <w:p w14:paraId="50B404BD" w14:textId="2BF378C1" w:rsidR="00561FA9" w:rsidRPr="00295B77" w:rsidRDefault="00D721EC" w:rsidP="00295B77">
      <w:pPr>
        <w:spacing w:after="0" w:line="240" w:lineRule="auto"/>
        <w:jc w:val="center"/>
        <w:rPr>
          <w:b/>
        </w:rPr>
      </w:pPr>
      <w:r>
        <w:rPr>
          <w:b/>
        </w:rPr>
        <w:t>Education</w:t>
      </w:r>
    </w:p>
    <w:p w14:paraId="50B404BE" w14:textId="77777777" w:rsidR="00561FA9" w:rsidRDefault="00561FA9" w:rsidP="00561FA9">
      <w:pPr>
        <w:spacing w:after="0" w:line="240" w:lineRule="auto"/>
      </w:pPr>
    </w:p>
    <w:p w14:paraId="46CE9EE9" w14:textId="7C97EABB" w:rsidR="00103E6B" w:rsidRDefault="00103E6B" w:rsidP="00561FA9">
      <w:pPr>
        <w:spacing w:after="0" w:line="240" w:lineRule="auto"/>
      </w:pPr>
      <w:r w:rsidRPr="00295B77">
        <w:rPr>
          <w:b/>
        </w:rPr>
        <w:t>University of Delaware</w:t>
      </w:r>
      <w:r w:rsidR="00295B77" w:rsidRPr="001C5BAA">
        <w:t xml:space="preserve">, </w:t>
      </w:r>
      <w:r>
        <w:t>College of Education and Human Development</w:t>
      </w:r>
    </w:p>
    <w:p w14:paraId="1A1EFCF1" w14:textId="01FEC021" w:rsidR="00192F5C" w:rsidRDefault="00295B77" w:rsidP="00192F5C">
      <w:pPr>
        <w:spacing w:after="0" w:line="240" w:lineRule="auto"/>
      </w:pPr>
      <w:r>
        <w:t xml:space="preserve">Ph.D. Student in </w:t>
      </w:r>
      <w:r w:rsidR="00103E6B">
        <w:t>Education, Learning Sciences</w:t>
      </w:r>
      <w:r>
        <w:t>, GPA: 4.0/4.0</w:t>
      </w:r>
      <w:r w:rsidR="0066556E">
        <w:t xml:space="preserve">, </w:t>
      </w:r>
      <w:r w:rsidR="00192F5C">
        <w:t>Degree completion expected May 2020</w:t>
      </w:r>
    </w:p>
    <w:p w14:paraId="46400695" w14:textId="77777777" w:rsidR="00A450DA" w:rsidRDefault="00A450DA" w:rsidP="00A450DA">
      <w:pPr>
        <w:spacing w:after="0" w:line="240" w:lineRule="auto"/>
      </w:pPr>
      <w:r>
        <w:t>Master of Arts in Education, May 2017, GPA: 4.0/4.0</w:t>
      </w:r>
    </w:p>
    <w:p w14:paraId="56CCAF1C" w14:textId="29C6400B" w:rsidR="00436785" w:rsidRDefault="00436785" w:rsidP="00561FA9">
      <w:pPr>
        <w:spacing w:after="0" w:line="240" w:lineRule="auto"/>
      </w:pPr>
      <w:r>
        <w:t>Advisor: Roberta M. Golinkoff</w:t>
      </w:r>
    </w:p>
    <w:p w14:paraId="49D8D1B4" w14:textId="561FC4EE" w:rsidR="00152ACF" w:rsidRPr="00103E6B" w:rsidRDefault="00152ACF" w:rsidP="00561FA9">
      <w:pPr>
        <w:spacing w:after="0" w:line="240" w:lineRule="auto"/>
      </w:pPr>
      <w:r>
        <w:tab/>
      </w:r>
    </w:p>
    <w:p w14:paraId="3DADA811" w14:textId="77777777" w:rsidR="00295B77" w:rsidRDefault="00561FA9" w:rsidP="00295B77">
      <w:pPr>
        <w:spacing w:after="0" w:line="240" w:lineRule="auto"/>
      </w:pPr>
      <w:r w:rsidRPr="00295B77">
        <w:rPr>
          <w:b/>
        </w:rPr>
        <w:t>The Pennsylvania State University</w:t>
      </w:r>
      <w:r w:rsidR="00295B77">
        <w:t xml:space="preserve">, </w:t>
      </w:r>
      <w:r>
        <w:t xml:space="preserve">College of Health and Human Development </w:t>
      </w:r>
    </w:p>
    <w:p w14:paraId="126CB07C" w14:textId="43BB6B7D" w:rsidR="00295B77" w:rsidRDefault="00295B77" w:rsidP="00295B77">
      <w:pPr>
        <w:spacing w:after="0" w:line="240" w:lineRule="auto"/>
      </w:pPr>
      <w:r w:rsidRPr="00295B77">
        <w:t>Master of Science</w:t>
      </w:r>
      <w:r>
        <w:t xml:space="preserve"> in</w:t>
      </w:r>
      <w:r w:rsidR="00561FA9">
        <w:t xml:space="preserve"> Leisure Studies</w:t>
      </w:r>
      <w:r>
        <w:t>, May 2003, GPA: 3.71/4.0</w:t>
      </w:r>
    </w:p>
    <w:p w14:paraId="665B5AB4" w14:textId="7D1351CF" w:rsidR="001C5BAA" w:rsidRDefault="00436785" w:rsidP="00561FA9">
      <w:pPr>
        <w:spacing w:after="0" w:line="240" w:lineRule="auto"/>
      </w:pPr>
      <w:r>
        <w:t xml:space="preserve">Master’s </w:t>
      </w:r>
      <w:r w:rsidRPr="00436785">
        <w:t>Thesis:</w:t>
      </w:r>
      <w:r>
        <w:rPr>
          <w:b/>
        </w:rPr>
        <w:t xml:space="preserve">  </w:t>
      </w:r>
      <w:r w:rsidRPr="00190D42">
        <w:rPr>
          <w:i/>
        </w:rPr>
        <w:t>Empowerment and Its Relationship to the Job Satisfaction of Sport Club Officers in a University Setting</w:t>
      </w:r>
    </w:p>
    <w:p w14:paraId="102D3C5F" w14:textId="77777777" w:rsidR="00436785" w:rsidRDefault="00436785" w:rsidP="00561FA9">
      <w:pPr>
        <w:spacing w:after="0" w:line="240" w:lineRule="auto"/>
        <w:rPr>
          <w:b/>
        </w:rPr>
      </w:pPr>
    </w:p>
    <w:p w14:paraId="50B404C7" w14:textId="6CCF7C69" w:rsidR="00561FA9" w:rsidRDefault="00561FA9" w:rsidP="00561FA9">
      <w:pPr>
        <w:spacing w:after="0" w:line="240" w:lineRule="auto"/>
      </w:pPr>
      <w:r w:rsidRPr="001C5BAA">
        <w:rPr>
          <w:b/>
        </w:rPr>
        <w:t>Virginia Polytechnic Institute and State University</w:t>
      </w:r>
      <w:r w:rsidR="001C5BAA">
        <w:t xml:space="preserve">, </w:t>
      </w:r>
      <w:r>
        <w:t>College of Natural Resources</w:t>
      </w:r>
    </w:p>
    <w:p w14:paraId="50B404C8" w14:textId="2DF6F17C" w:rsidR="00561FA9" w:rsidRDefault="001C5BAA" w:rsidP="001C5BAA">
      <w:pPr>
        <w:spacing w:after="0" w:line="240" w:lineRule="auto"/>
      </w:pPr>
      <w:r w:rsidRPr="001C5BAA">
        <w:t>Bachelor of Science in</w:t>
      </w:r>
      <w:r>
        <w:t xml:space="preserve"> </w:t>
      </w:r>
      <w:r w:rsidR="00561FA9">
        <w:t>Forest Products Marketing and Management</w:t>
      </w:r>
      <w:r>
        <w:t>, May 2000, GPA: 3.68/4.00</w:t>
      </w:r>
    </w:p>
    <w:p w14:paraId="71E780F9" w14:textId="126C0A18" w:rsidR="001C5BAA" w:rsidRDefault="001C5BAA" w:rsidP="00561FA9">
      <w:pPr>
        <w:spacing w:after="0" w:line="240" w:lineRule="auto"/>
      </w:pPr>
    </w:p>
    <w:p w14:paraId="55CBEECB" w14:textId="77777777" w:rsidR="00E1398B" w:rsidRDefault="00E1398B" w:rsidP="00561FA9">
      <w:pPr>
        <w:spacing w:after="0" w:line="240" w:lineRule="auto"/>
      </w:pPr>
    </w:p>
    <w:p w14:paraId="523AE05A" w14:textId="77777777" w:rsidR="00E45FD6" w:rsidRDefault="00E45FD6" w:rsidP="00E45FD6">
      <w:pPr>
        <w:jc w:val="center"/>
        <w:rPr>
          <w:b/>
        </w:rPr>
      </w:pPr>
      <w:r>
        <w:rPr>
          <w:b/>
        </w:rPr>
        <w:t>Honors and Awards</w:t>
      </w:r>
    </w:p>
    <w:p w14:paraId="37BDC6F2" w14:textId="77777777" w:rsidR="00E45FD6" w:rsidRDefault="00E45FD6" w:rsidP="00E45FD6">
      <w:pPr>
        <w:spacing w:after="0" w:line="240" w:lineRule="auto"/>
      </w:pPr>
      <w:r>
        <w:t>University of Delaware Woman of Promise, March 2017</w:t>
      </w:r>
    </w:p>
    <w:p w14:paraId="0685FB1F" w14:textId="53267A03" w:rsidR="00E45FD6" w:rsidRDefault="00E45FD6" w:rsidP="00E45FD6">
      <w:pPr>
        <w:spacing w:after="0" w:line="240" w:lineRule="auto"/>
      </w:pPr>
      <w:r>
        <w:t>University of Delaware Steele Symposium, 2</w:t>
      </w:r>
      <w:r w:rsidRPr="0095116F">
        <w:rPr>
          <w:vertAlign w:val="superscript"/>
        </w:rPr>
        <w:t>nd</w:t>
      </w:r>
      <w:r>
        <w:t xml:space="preserve"> place research poster, April 2017</w:t>
      </w:r>
    </w:p>
    <w:p w14:paraId="37F9421E" w14:textId="77777777" w:rsidR="00E22930" w:rsidRDefault="00E22930" w:rsidP="00E22930">
      <w:pPr>
        <w:spacing w:after="0" w:line="240" w:lineRule="auto"/>
      </w:pPr>
      <w:r>
        <w:t>National Swimming Pool Foundation Board Fellowship Award, 2017</w:t>
      </w:r>
    </w:p>
    <w:p w14:paraId="28AEEF83" w14:textId="77777777" w:rsidR="00A028ED" w:rsidRDefault="00A028ED" w:rsidP="001C5BAA">
      <w:pPr>
        <w:spacing w:after="0" w:line="240" w:lineRule="auto"/>
        <w:jc w:val="center"/>
        <w:rPr>
          <w:b/>
        </w:rPr>
      </w:pPr>
    </w:p>
    <w:p w14:paraId="5315E2A2" w14:textId="4D574996" w:rsidR="001C5BAA" w:rsidRDefault="00D721EC" w:rsidP="001C5BAA">
      <w:pPr>
        <w:spacing w:after="0" w:line="240" w:lineRule="auto"/>
        <w:jc w:val="center"/>
        <w:rPr>
          <w:b/>
        </w:rPr>
      </w:pPr>
      <w:r>
        <w:rPr>
          <w:b/>
        </w:rPr>
        <w:t>Research</w:t>
      </w:r>
    </w:p>
    <w:p w14:paraId="0218472D" w14:textId="77777777" w:rsidR="004766B5" w:rsidRDefault="004766B5" w:rsidP="001C5BAA">
      <w:pPr>
        <w:spacing w:after="0" w:line="240" w:lineRule="auto"/>
        <w:jc w:val="center"/>
        <w:rPr>
          <w:b/>
        </w:rPr>
      </w:pPr>
    </w:p>
    <w:p w14:paraId="38641463" w14:textId="46AFC4A2" w:rsidR="00436785" w:rsidRDefault="001C5BAA" w:rsidP="00436785">
      <w:pPr>
        <w:spacing w:after="0" w:line="240" w:lineRule="auto"/>
      </w:pPr>
      <w:r w:rsidRPr="00436785">
        <w:rPr>
          <w:b/>
        </w:rPr>
        <w:t>Language for Reading</w:t>
      </w:r>
      <w:r w:rsidR="00436785">
        <w:t xml:space="preserve">, </w:t>
      </w:r>
      <w:r>
        <w:t>funded by the Institute of Education Sciences, in collaboration with Temple Univers</w:t>
      </w:r>
      <w:r w:rsidR="00A028ED">
        <w:t xml:space="preserve">ity and </w:t>
      </w:r>
      <w:r w:rsidR="006321E6">
        <w:t>Vanderbilt University, 2015-current</w:t>
      </w:r>
    </w:p>
    <w:p w14:paraId="6A20E9CE" w14:textId="2F1E6E89" w:rsidR="004766B5" w:rsidRDefault="004766B5" w:rsidP="002E67DF">
      <w:pPr>
        <w:pStyle w:val="ListParagraph"/>
        <w:numPr>
          <w:ilvl w:val="0"/>
          <w:numId w:val="20"/>
        </w:numPr>
        <w:spacing w:after="0" w:line="240" w:lineRule="auto"/>
        <w:ind w:left="720"/>
      </w:pPr>
      <w:r>
        <w:t>Develop</w:t>
      </w:r>
      <w:r w:rsidR="006321E6">
        <w:t>ing</w:t>
      </w:r>
      <w:r>
        <w:t xml:space="preserve"> playful learning experiences (PLEs) combined with book reading to teach vocabulary in a preschool classroom.  PLEs included large group games, small group games, music and movement, sociodramatic play, and digital games. </w:t>
      </w:r>
    </w:p>
    <w:p w14:paraId="52AC0728" w14:textId="690679A2" w:rsidR="004766B5" w:rsidRDefault="006321E6" w:rsidP="002E67DF">
      <w:pPr>
        <w:pStyle w:val="ListParagraph"/>
        <w:numPr>
          <w:ilvl w:val="0"/>
          <w:numId w:val="20"/>
        </w:numPr>
        <w:spacing w:after="0" w:line="240" w:lineRule="auto"/>
        <w:ind w:left="720"/>
      </w:pPr>
      <w:r>
        <w:t>Designing</w:t>
      </w:r>
      <w:r w:rsidR="004766B5">
        <w:t xml:space="preserve"> three-year study to implement with classroom teachers in Nashville and Philadelphia, including selecting themes, books, and vocabulary words</w:t>
      </w:r>
      <w:r w:rsidR="00A028ED">
        <w:t xml:space="preserve"> plus the protocols necessary to implement project across multiple classrooms in two locations.</w:t>
      </w:r>
    </w:p>
    <w:p w14:paraId="5BFBD46A" w14:textId="77777777" w:rsidR="00734DD6" w:rsidRDefault="00734DD6" w:rsidP="00734DD6">
      <w:pPr>
        <w:pStyle w:val="ListParagraph"/>
        <w:numPr>
          <w:ilvl w:val="0"/>
          <w:numId w:val="20"/>
        </w:numPr>
        <w:spacing w:after="0" w:line="240" w:lineRule="auto"/>
        <w:ind w:left="720"/>
      </w:pPr>
      <w:r>
        <w:t>Collaborating with design team teachers at Acelero Head Start program in Philadelphia, PA.</w:t>
      </w:r>
    </w:p>
    <w:p w14:paraId="31EEF6FE" w14:textId="33A39CA9" w:rsidR="007C5AE5" w:rsidRDefault="004766B5" w:rsidP="00734DD6">
      <w:pPr>
        <w:pStyle w:val="ListParagraph"/>
        <w:numPr>
          <w:ilvl w:val="0"/>
          <w:numId w:val="20"/>
        </w:numPr>
        <w:spacing w:after="0" w:line="240" w:lineRule="auto"/>
        <w:ind w:left="720"/>
      </w:pPr>
      <w:r>
        <w:t>Partner</w:t>
      </w:r>
      <w:r w:rsidR="006321E6">
        <w:t>ing</w:t>
      </w:r>
      <w:r>
        <w:t xml:space="preserve"> with app development company to create a digital game </w:t>
      </w:r>
      <w:r w:rsidR="00A028ED">
        <w:t>that</w:t>
      </w:r>
      <w:r>
        <w:t xml:space="preserve"> teach</w:t>
      </w:r>
      <w:r w:rsidR="00A028ED">
        <w:t>es</w:t>
      </w:r>
      <w:r>
        <w:t xml:space="preserve"> vocabulary.</w:t>
      </w:r>
    </w:p>
    <w:p w14:paraId="1CF72511" w14:textId="3AC6EB04" w:rsidR="00436785" w:rsidRDefault="001C5BAA" w:rsidP="00436785">
      <w:pPr>
        <w:spacing w:after="0" w:line="240" w:lineRule="auto"/>
      </w:pPr>
      <w:r w:rsidRPr="00436785">
        <w:rPr>
          <w:b/>
        </w:rPr>
        <w:t>Science of Learning</w:t>
      </w:r>
      <w:r w:rsidR="00436785">
        <w:t xml:space="preserve">, funded by the National Science Foundation, in collaboration with </w:t>
      </w:r>
      <w:r>
        <w:t>Temple University, Rutgers University, Boston University, and University of California-Berkeley</w:t>
      </w:r>
      <w:r w:rsidR="006321E6">
        <w:t>, 2016-current</w:t>
      </w:r>
    </w:p>
    <w:p w14:paraId="7D9CBF4D" w14:textId="77777777" w:rsidR="006321E6" w:rsidRDefault="006321E6" w:rsidP="00436785">
      <w:pPr>
        <w:pStyle w:val="ListParagraph"/>
        <w:numPr>
          <w:ilvl w:val="0"/>
          <w:numId w:val="21"/>
        </w:numPr>
        <w:spacing w:after="0" w:line="240" w:lineRule="auto"/>
        <w:ind w:left="720"/>
      </w:pPr>
      <w:r>
        <w:t xml:space="preserve">Developing </w:t>
      </w:r>
      <w:r w:rsidR="001C5BAA">
        <w:t xml:space="preserve">conceptual and practical framework for understanding guided learning and how to </w:t>
      </w:r>
      <w:r w:rsidR="004766B5">
        <w:t>best assess its effectiveness.</w:t>
      </w:r>
    </w:p>
    <w:p w14:paraId="3B961727" w14:textId="49AAC69B" w:rsidR="006321E6" w:rsidRDefault="007C5AE5" w:rsidP="001C5BAA">
      <w:pPr>
        <w:pStyle w:val="ListParagraph"/>
        <w:numPr>
          <w:ilvl w:val="0"/>
          <w:numId w:val="21"/>
        </w:numPr>
        <w:spacing w:after="0" w:line="240" w:lineRule="auto"/>
        <w:ind w:left="720"/>
      </w:pPr>
      <w:r>
        <w:t xml:space="preserve">Conducting </w:t>
      </w:r>
      <w:r w:rsidR="001C5BAA">
        <w:t xml:space="preserve">a </w:t>
      </w:r>
      <w:r w:rsidR="006321E6">
        <w:t xml:space="preserve">playful learning and </w:t>
      </w:r>
      <w:r w:rsidR="001C5BAA">
        <w:t xml:space="preserve">book reading intervention study </w:t>
      </w:r>
      <w:r w:rsidR="006321E6">
        <w:t>to assess how guided play and embodied experiences interact to support p</w:t>
      </w:r>
      <w:r w:rsidR="001C5BAA" w:rsidRPr="00327E73">
        <w:t>reschoolers</w:t>
      </w:r>
      <w:r w:rsidR="00734DD6">
        <w:t>’</w:t>
      </w:r>
      <w:r w:rsidR="001C5BAA" w:rsidRPr="00327E73">
        <w:t xml:space="preserve"> </w:t>
      </w:r>
      <w:r w:rsidR="006321E6">
        <w:t>a</w:t>
      </w:r>
      <w:r w:rsidR="001C5BAA" w:rsidRPr="00327E73">
        <w:t xml:space="preserve">cquisition of </w:t>
      </w:r>
      <w:r w:rsidR="006321E6">
        <w:t>vocabulary.</w:t>
      </w:r>
    </w:p>
    <w:p w14:paraId="348AE14C" w14:textId="77777777" w:rsidR="0057590A" w:rsidRDefault="0057590A" w:rsidP="0057590A">
      <w:pPr>
        <w:pStyle w:val="ListParagraph"/>
        <w:spacing w:after="0" w:line="240" w:lineRule="auto"/>
        <w:ind w:left="0"/>
      </w:pPr>
      <w:r w:rsidRPr="0057590A">
        <w:rPr>
          <w:b/>
        </w:rPr>
        <w:t>International Cross-Cultural Study of Play</w:t>
      </w:r>
      <w:r>
        <w:t>, funded by the LEGO Foundation, 2016-current</w:t>
      </w:r>
    </w:p>
    <w:p w14:paraId="202F5B58" w14:textId="53E0AD6B" w:rsidR="00337E2A" w:rsidRDefault="00337E2A" w:rsidP="0057590A">
      <w:pPr>
        <w:pStyle w:val="ListParagraph"/>
        <w:numPr>
          <w:ilvl w:val="0"/>
          <w:numId w:val="21"/>
        </w:numPr>
        <w:spacing w:after="0" w:line="240" w:lineRule="auto"/>
        <w:ind w:left="720"/>
      </w:pPr>
      <w:r>
        <w:t>Investigating both children’s and adults’ perceptions of play and learning in a cross-cultural context</w:t>
      </w:r>
      <w:r w:rsidR="002C2775">
        <w:t>.</w:t>
      </w:r>
    </w:p>
    <w:p w14:paraId="4EF1DF19" w14:textId="07ECA5EE" w:rsidR="0057590A" w:rsidRDefault="0057590A" w:rsidP="0057590A">
      <w:pPr>
        <w:pStyle w:val="ListParagraph"/>
        <w:numPr>
          <w:ilvl w:val="0"/>
          <w:numId w:val="21"/>
        </w:numPr>
        <w:spacing w:after="0" w:line="240" w:lineRule="auto"/>
        <w:ind w:left="720"/>
      </w:pPr>
      <w:r>
        <w:lastRenderedPageBreak/>
        <w:t xml:space="preserve">Designing the research methods, budget proposals, and study rationale for quantitative and qualitative data collection, in collaboration with researchers from Denmark, Hong Kong, Argentina, England, and the United States. </w:t>
      </w:r>
    </w:p>
    <w:p w14:paraId="1CA656D8" w14:textId="4C0D567D" w:rsidR="00734DD6" w:rsidRDefault="00734DD6" w:rsidP="00734DD6">
      <w:pPr>
        <w:pStyle w:val="ListParagraph"/>
        <w:numPr>
          <w:ilvl w:val="0"/>
          <w:numId w:val="21"/>
        </w:numPr>
        <w:spacing w:after="0" w:line="240" w:lineRule="auto"/>
        <w:ind w:left="720"/>
      </w:pPr>
      <w:r>
        <w:t xml:space="preserve">Appointed as project manager to oversee research in five countries, including coordinating meetings, initiating working groups, managing the budget, and reporting on progress.  </w:t>
      </w:r>
    </w:p>
    <w:p w14:paraId="7FD31509" w14:textId="23A98158" w:rsidR="001C5BAA" w:rsidRDefault="001C5BAA" w:rsidP="006321E6">
      <w:pPr>
        <w:pStyle w:val="ListParagraph"/>
        <w:spacing w:after="0" w:line="240" w:lineRule="auto"/>
        <w:ind w:left="0"/>
      </w:pPr>
      <w:r w:rsidRPr="006321E6">
        <w:rPr>
          <w:b/>
        </w:rPr>
        <w:t>LEGO’s for Learning</w:t>
      </w:r>
      <w:r w:rsidR="006321E6" w:rsidRPr="006321E6">
        <w:rPr>
          <w:b/>
        </w:rPr>
        <w:t xml:space="preserve"> in Higher Education</w:t>
      </w:r>
      <w:r w:rsidR="006321E6">
        <w:t xml:space="preserve">, </w:t>
      </w:r>
      <w:r w:rsidR="003A5A1C">
        <w:t>2016-current</w:t>
      </w:r>
    </w:p>
    <w:p w14:paraId="2093A5B0" w14:textId="77777777" w:rsidR="0057590A" w:rsidRDefault="006321E6" w:rsidP="006321E6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Conducted </w:t>
      </w:r>
      <w:r w:rsidR="001C5BAA">
        <w:t xml:space="preserve">a study utilizing LEGO’s as a play-based activity to enhance learning and improve the group function skills of students in an undergraduate education course.  </w:t>
      </w:r>
    </w:p>
    <w:p w14:paraId="5FDAE783" w14:textId="62B21BD1" w:rsidR="001C5BAA" w:rsidRDefault="001C5BAA" w:rsidP="006321E6">
      <w:pPr>
        <w:pStyle w:val="ListParagraph"/>
        <w:numPr>
          <w:ilvl w:val="0"/>
          <w:numId w:val="22"/>
        </w:numPr>
        <w:spacing w:after="0" w:line="240" w:lineRule="auto"/>
      </w:pPr>
      <w:r>
        <w:t>Implemented the activities, d</w:t>
      </w:r>
      <w:r w:rsidR="003A5A1C">
        <w:t>eveloped a survey, and evaluating</w:t>
      </w:r>
      <w:r>
        <w:t xml:space="preserve"> the results. </w:t>
      </w:r>
    </w:p>
    <w:p w14:paraId="0005846D" w14:textId="1CC93879" w:rsidR="003A5A1C" w:rsidRDefault="001C5BAA" w:rsidP="003A5A1C">
      <w:pPr>
        <w:spacing w:after="0" w:line="240" w:lineRule="auto"/>
      </w:pPr>
      <w:r w:rsidRPr="0057590A">
        <w:rPr>
          <w:b/>
        </w:rPr>
        <w:t>Jefferson Writing Research Project</w:t>
      </w:r>
      <w:r w:rsidR="0057590A">
        <w:t xml:space="preserve">, </w:t>
      </w:r>
      <w:r w:rsidR="003A5A1C">
        <w:t xml:space="preserve">supervised by Dr. Sharon Walpole, </w:t>
      </w:r>
      <w:r w:rsidR="0057590A">
        <w:t>2016-current</w:t>
      </w:r>
    </w:p>
    <w:p w14:paraId="61EB9046" w14:textId="267C0CD8" w:rsidR="001C5BAA" w:rsidRDefault="002C2775" w:rsidP="002C2775">
      <w:pPr>
        <w:pStyle w:val="ListParagraph"/>
        <w:numPr>
          <w:ilvl w:val="0"/>
          <w:numId w:val="23"/>
        </w:numPr>
        <w:spacing w:after="0" w:line="240" w:lineRule="auto"/>
      </w:pPr>
      <w:r>
        <w:t>Entered and coded over 1000 Kindergarten through 5</w:t>
      </w:r>
      <w:r w:rsidRPr="002C2775">
        <w:rPr>
          <w:vertAlign w:val="superscript"/>
        </w:rPr>
        <w:t>th</w:t>
      </w:r>
      <w:r>
        <w:t xml:space="preserve"> grade writing samples for </w:t>
      </w:r>
      <w:r w:rsidR="001C5BAA">
        <w:t>spellin</w:t>
      </w:r>
      <w:r>
        <w:t>g, grammar, and writing quality.</w:t>
      </w:r>
    </w:p>
    <w:p w14:paraId="1850964F" w14:textId="40850D2B" w:rsidR="002C2775" w:rsidRDefault="002C2775" w:rsidP="002C2775">
      <w:pPr>
        <w:pStyle w:val="ListParagraph"/>
        <w:numPr>
          <w:ilvl w:val="0"/>
          <w:numId w:val="23"/>
        </w:numPr>
        <w:spacing w:after="0" w:line="240" w:lineRule="auto"/>
      </w:pPr>
      <w:r>
        <w:t>Developed writing quality rubric for K-5</w:t>
      </w:r>
      <w:r w:rsidRPr="002C2775">
        <w:rPr>
          <w:vertAlign w:val="superscript"/>
        </w:rPr>
        <w:t>th</w:t>
      </w:r>
      <w:r w:rsidR="00734DD6">
        <w:t xml:space="preserve"> grade opinion-writing samples.</w:t>
      </w:r>
    </w:p>
    <w:p w14:paraId="64DE5DE0" w14:textId="5093CB4D" w:rsidR="001C5BAA" w:rsidRDefault="001C5BAA" w:rsidP="00561FA9">
      <w:pPr>
        <w:spacing w:after="0" w:line="240" w:lineRule="auto"/>
      </w:pPr>
    </w:p>
    <w:p w14:paraId="50EB39F7" w14:textId="77777777" w:rsidR="002C2775" w:rsidRDefault="002C2775" w:rsidP="00561FA9">
      <w:pPr>
        <w:spacing w:after="0" w:line="240" w:lineRule="auto"/>
      </w:pPr>
    </w:p>
    <w:p w14:paraId="50B404CC" w14:textId="56DBFBC9" w:rsidR="00561FA9" w:rsidRPr="001C5BAA" w:rsidRDefault="00D721EC" w:rsidP="001C5BAA">
      <w:pPr>
        <w:spacing w:after="0" w:line="240" w:lineRule="auto"/>
        <w:jc w:val="center"/>
        <w:rPr>
          <w:b/>
        </w:rPr>
      </w:pPr>
      <w:r>
        <w:rPr>
          <w:b/>
        </w:rPr>
        <w:t>Teaching Experience</w:t>
      </w:r>
      <w:r w:rsidR="002C2775">
        <w:rPr>
          <w:b/>
        </w:rPr>
        <w:t xml:space="preserve"> and Guest Lectures</w:t>
      </w:r>
    </w:p>
    <w:p w14:paraId="50B404CD" w14:textId="77777777" w:rsidR="00561FA9" w:rsidRDefault="00561FA9" w:rsidP="00561FA9">
      <w:pPr>
        <w:spacing w:after="0" w:line="240" w:lineRule="auto"/>
      </w:pPr>
    </w:p>
    <w:p w14:paraId="6499FB48" w14:textId="465BF08C" w:rsidR="00CB336D" w:rsidRDefault="007C5AE5" w:rsidP="00CB336D">
      <w:pPr>
        <w:spacing w:after="0" w:line="240" w:lineRule="auto"/>
      </w:pPr>
      <w:r>
        <w:rPr>
          <w:b/>
        </w:rPr>
        <w:t>Teaching Assistant</w:t>
      </w:r>
      <w:r w:rsidR="00CB336D">
        <w:t>, University of Delaware</w:t>
      </w:r>
      <w:r w:rsidR="00816250">
        <w:t xml:space="preserve">, </w:t>
      </w:r>
      <w:r w:rsidR="003A5A1C">
        <w:t xml:space="preserve">Fall </w:t>
      </w:r>
      <w:r w:rsidR="00816250">
        <w:t>2016</w:t>
      </w:r>
    </w:p>
    <w:p w14:paraId="3C44F6B5" w14:textId="5656F8E1" w:rsidR="00816250" w:rsidRDefault="00816250" w:rsidP="00CB336D">
      <w:pPr>
        <w:spacing w:after="0" w:line="240" w:lineRule="auto"/>
      </w:pPr>
      <w:r>
        <w:tab/>
        <w:t>EDUC 205</w:t>
      </w:r>
      <w:r>
        <w:tab/>
        <w:t>Human Development, K-12</w:t>
      </w:r>
    </w:p>
    <w:p w14:paraId="6196C0CE" w14:textId="191BE880" w:rsidR="00816250" w:rsidRDefault="00816250" w:rsidP="00CB336D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 w:rsidR="003A5A1C">
        <w:rPr>
          <w:i/>
        </w:rPr>
        <w:t xml:space="preserve">Developed assessments, prepared Sakai website, graded papers and exams, </w:t>
      </w:r>
      <w:r w:rsidR="003A5A1C">
        <w:rPr>
          <w:i/>
        </w:rPr>
        <w:br/>
      </w:r>
      <w:r w:rsidR="003A5A1C">
        <w:rPr>
          <w:i/>
        </w:rPr>
        <w:tab/>
      </w:r>
      <w:r w:rsidR="003A5A1C">
        <w:rPr>
          <w:i/>
        </w:rPr>
        <w:tab/>
      </w:r>
      <w:r w:rsidR="003A5A1C">
        <w:rPr>
          <w:i/>
        </w:rPr>
        <w:tab/>
        <w:t>guest lectured as needed.</w:t>
      </w:r>
    </w:p>
    <w:p w14:paraId="50B404CE" w14:textId="4EC30633" w:rsidR="00561FA9" w:rsidRDefault="00561FA9" w:rsidP="00561FA9">
      <w:pPr>
        <w:spacing w:after="0" w:line="240" w:lineRule="auto"/>
      </w:pPr>
      <w:r>
        <w:rPr>
          <w:b/>
        </w:rPr>
        <w:t>Adjunct Instructor</w:t>
      </w:r>
      <w:r w:rsidRPr="00561FA9">
        <w:t>, North Carolina Central University</w:t>
      </w:r>
      <w:r w:rsidR="00BA30B2">
        <w:t>, 2010-2011</w:t>
      </w:r>
    </w:p>
    <w:p w14:paraId="50B404CF" w14:textId="77777777" w:rsidR="00561FA9" w:rsidRDefault="00561FA9" w:rsidP="00561FA9">
      <w:pPr>
        <w:spacing w:after="0" w:line="240" w:lineRule="auto"/>
      </w:pPr>
      <w:r>
        <w:tab/>
        <w:t xml:space="preserve">RECR 2120  </w:t>
      </w:r>
      <w:r>
        <w:tab/>
        <w:t xml:space="preserve">Recreation Leadership </w:t>
      </w:r>
      <w:r>
        <w:tab/>
      </w:r>
      <w:r>
        <w:tab/>
      </w:r>
      <w:r>
        <w:tab/>
      </w:r>
    </w:p>
    <w:p w14:paraId="50B404D0" w14:textId="77777777" w:rsidR="00561FA9" w:rsidRPr="00BA30B2" w:rsidRDefault="00BA30B2" w:rsidP="00BA30B2">
      <w:pPr>
        <w:spacing w:after="0" w:line="240" w:lineRule="auto"/>
        <w:ind w:left="1440" w:firstLine="720"/>
        <w:rPr>
          <w:i/>
        </w:rPr>
      </w:pPr>
      <w:r w:rsidRPr="00BA30B2">
        <w:rPr>
          <w:i/>
        </w:rPr>
        <w:t>S</w:t>
      </w:r>
      <w:r w:rsidR="00561FA9" w:rsidRPr="00BA30B2">
        <w:rPr>
          <w:i/>
        </w:rPr>
        <w:t>peakin</w:t>
      </w:r>
      <w:r w:rsidRPr="00BA30B2">
        <w:rPr>
          <w:i/>
        </w:rPr>
        <w:t>g Intensive Course</w:t>
      </w:r>
    </w:p>
    <w:p w14:paraId="50B404D1" w14:textId="77777777" w:rsidR="00BA30B2" w:rsidRDefault="00BA30B2" w:rsidP="00BA30B2">
      <w:pPr>
        <w:spacing w:after="0" w:line="240" w:lineRule="auto"/>
        <w:ind w:left="1440" w:firstLine="720"/>
      </w:pPr>
      <w:r>
        <w:t>Fall 2010, Spring 2011, Summer 2011, and Fall 2011</w:t>
      </w:r>
    </w:p>
    <w:p w14:paraId="50B404D2" w14:textId="77777777" w:rsidR="00BA30B2" w:rsidRDefault="00BA30B2" w:rsidP="00BA30B2">
      <w:pPr>
        <w:spacing w:after="0" w:line="240" w:lineRule="auto"/>
      </w:pPr>
      <w:r>
        <w:tab/>
        <w:t>RECR 2500</w:t>
      </w:r>
      <w:r>
        <w:tab/>
        <w:t>Special Topics in Physical Education, Recreation, and Sport: Activity Leadership</w:t>
      </w:r>
    </w:p>
    <w:p w14:paraId="50B404D3" w14:textId="77777777" w:rsidR="00BA30B2" w:rsidRPr="00BA30B2" w:rsidRDefault="00BA30B2" w:rsidP="00BA30B2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rPr>
          <w:i/>
        </w:rPr>
        <w:t>Developed new course</w:t>
      </w:r>
      <w:r w:rsidR="00F26AB7">
        <w:rPr>
          <w:i/>
        </w:rPr>
        <w:t xml:space="preserve"> to teach students practical leadership/facilitation skills</w:t>
      </w:r>
    </w:p>
    <w:p w14:paraId="4CFF0640" w14:textId="7607EC1B" w:rsidR="004E1067" w:rsidRPr="003A5A1C" w:rsidRDefault="00BA30B2" w:rsidP="00BA30B2">
      <w:pPr>
        <w:spacing w:after="0" w:line="240" w:lineRule="auto"/>
      </w:pPr>
      <w:r>
        <w:tab/>
      </w:r>
      <w:r>
        <w:tab/>
      </w:r>
      <w:r>
        <w:tab/>
        <w:t>Fall 2011</w:t>
      </w:r>
    </w:p>
    <w:p w14:paraId="50B404D6" w14:textId="135F6053" w:rsidR="00BA30B2" w:rsidRDefault="00DA01C6" w:rsidP="00BA30B2">
      <w:pPr>
        <w:spacing w:after="0" w:line="240" w:lineRule="auto"/>
      </w:pPr>
      <w:r>
        <w:rPr>
          <w:b/>
        </w:rPr>
        <w:t>Co-Instructor</w:t>
      </w:r>
      <w:r w:rsidR="00BA30B2">
        <w:t xml:space="preserve">, North Carolina Central University and </w:t>
      </w:r>
      <w:r w:rsidR="00D452DC">
        <w:t>Durham Parks and Recreation, 2009-2011</w:t>
      </w:r>
    </w:p>
    <w:p w14:paraId="50B404D7" w14:textId="77777777" w:rsidR="00BA30B2" w:rsidRDefault="00BA30B2" w:rsidP="00BA30B2">
      <w:pPr>
        <w:spacing w:after="0" w:line="240" w:lineRule="auto"/>
      </w:pPr>
      <w:r>
        <w:tab/>
        <w:t>RECR 4150</w:t>
      </w:r>
      <w:r>
        <w:tab/>
        <w:t>Recreation and Leisure Services Programming</w:t>
      </w:r>
    </w:p>
    <w:p w14:paraId="50B404D8" w14:textId="77777777" w:rsidR="00BA30B2" w:rsidRPr="00BA30B2" w:rsidRDefault="00DA01C6" w:rsidP="00BA30B2">
      <w:pPr>
        <w:spacing w:after="0" w:line="240" w:lineRule="auto"/>
        <w:ind w:left="2160"/>
        <w:rPr>
          <w:i/>
        </w:rPr>
      </w:pPr>
      <w:r>
        <w:rPr>
          <w:i/>
        </w:rPr>
        <w:t>Co-taught lab classes and advised students partnering</w:t>
      </w:r>
      <w:r w:rsidR="00BA30B2" w:rsidRPr="00BA30B2">
        <w:rPr>
          <w:i/>
        </w:rPr>
        <w:t xml:space="preserve"> with our City recreation facility to learn about and conduct programming for local children.</w:t>
      </w:r>
      <w:r w:rsidR="00BA30B2" w:rsidRPr="00BA30B2">
        <w:rPr>
          <w:i/>
        </w:rPr>
        <w:tab/>
      </w:r>
    </w:p>
    <w:p w14:paraId="01D08D91" w14:textId="202C4313" w:rsidR="004E1067" w:rsidRPr="003A5A1C" w:rsidRDefault="00BA30B2" w:rsidP="003A5A1C">
      <w:pPr>
        <w:spacing w:after="0" w:line="240" w:lineRule="auto"/>
      </w:pPr>
      <w:r>
        <w:tab/>
      </w:r>
      <w:r>
        <w:tab/>
      </w:r>
      <w:r>
        <w:tab/>
        <w:t xml:space="preserve">Spring </w:t>
      </w:r>
      <w:r w:rsidR="00D452DC">
        <w:t xml:space="preserve">2009, Spring 2010, Spring </w:t>
      </w:r>
      <w:r>
        <w:t>2011</w:t>
      </w:r>
    </w:p>
    <w:p w14:paraId="6A3C3487" w14:textId="44D475C0" w:rsidR="004E1067" w:rsidRDefault="00F26AB7" w:rsidP="00CB336D">
      <w:pPr>
        <w:spacing w:after="0"/>
      </w:pPr>
      <w:r>
        <w:rPr>
          <w:b/>
        </w:rPr>
        <w:t>Intern Advisement</w:t>
      </w:r>
      <w:r w:rsidRPr="00F26AB7">
        <w:rPr>
          <w:b/>
        </w:rPr>
        <w:t xml:space="preserve">: </w:t>
      </w:r>
      <w:r>
        <w:t xml:space="preserve">Supervised </w:t>
      </w:r>
      <w:r w:rsidRPr="00F26AB7">
        <w:t xml:space="preserve">undergraduate </w:t>
      </w:r>
      <w:r>
        <w:t xml:space="preserve">practicum and internship experiences </w:t>
      </w:r>
      <w:r w:rsidRPr="00F26AB7">
        <w:t>with</w:t>
      </w:r>
      <w:r>
        <w:t xml:space="preserve"> the City of Durham Parks and Recreation Depar</w:t>
      </w:r>
      <w:r w:rsidR="00734DD6">
        <w:t>tment and the Jennersville YMCA (Pennsylvania).</w:t>
      </w:r>
      <w:r>
        <w:t xml:space="preserve">  </w:t>
      </w:r>
    </w:p>
    <w:p w14:paraId="4F64B7C2" w14:textId="4DB2A57B" w:rsidR="003A5A1C" w:rsidRDefault="00F26AB7" w:rsidP="003A5A1C">
      <w:pPr>
        <w:spacing w:after="0" w:line="240" w:lineRule="auto"/>
      </w:pPr>
      <w:r w:rsidRPr="00F26AB7">
        <w:rPr>
          <w:b/>
        </w:rPr>
        <w:t>Curriculum Development</w:t>
      </w:r>
      <w:r>
        <w:rPr>
          <w:b/>
        </w:rPr>
        <w:t xml:space="preserve">: </w:t>
      </w:r>
      <w:r w:rsidRPr="00F26AB7">
        <w:t xml:space="preserve">Developed and implemented </w:t>
      </w:r>
      <w:r>
        <w:t xml:space="preserve">a new undergraduate course </w:t>
      </w:r>
      <w:r w:rsidRPr="00F26AB7">
        <w:t>for the Re</w:t>
      </w:r>
      <w:r>
        <w:t xml:space="preserve">creation Administration Program:  </w:t>
      </w:r>
      <w:r w:rsidRPr="00F26AB7">
        <w:t>RECR 2500 - Special Topics in Physical Education, Sport, and Recreation</w:t>
      </w:r>
      <w:r>
        <w:t>: Activity Leadership.</w:t>
      </w:r>
      <w:r w:rsidRPr="00F26AB7">
        <w:t xml:space="preserve"> </w:t>
      </w:r>
    </w:p>
    <w:p w14:paraId="59834283" w14:textId="3A153CA2" w:rsidR="003A5A1C" w:rsidRDefault="003A5A1C" w:rsidP="003A5A1C">
      <w:pPr>
        <w:spacing w:after="0" w:line="240" w:lineRule="auto"/>
      </w:pPr>
    </w:p>
    <w:p w14:paraId="5BC3DAEF" w14:textId="77777777" w:rsidR="003A5A1C" w:rsidRDefault="003A5A1C" w:rsidP="003A5A1C">
      <w:pPr>
        <w:spacing w:after="0" w:line="240" w:lineRule="auto"/>
      </w:pPr>
    </w:p>
    <w:p w14:paraId="434362C9" w14:textId="77777777" w:rsidR="003A5A1C" w:rsidRDefault="003A5A1C">
      <w:pPr>
        <w:rPr>
          <w:b/>
        </w:rPr>
      </w:pPr>
      <w:r>
        <w:rPr>
          <w:b/>
        </w:rPr>
        <w:br w:type="page"/>
      </w:r>
    </w:p>
    <w:p w14:paraId="50B4052F" w14:textId="4403077F" w:rsidR="00F67783" w:rsidRPr="001C5BAA" w:rsidRDefault="00D721EC" w:rsidP="003A5A1C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Presentations</w:t>
      </w:r>
      <w:r w:rsidR="00575698">
        <w:rPr>
          <w:b/>
        </w:rPr>
        <w:t xml:space="preserve"> and Publications</w:t>
      </w:r>
    </w:p>
    <w:p w14:paraId="468A2B84" w14:textId="77777777" w:rsidR="00295B77" w:rsidRDefault="00295B77" w:rsidP="003A5A1C">
      <w:pPr>
        <w:spacing w:after="0" w:line="240" w:lineRule="auto"/>
        <w:rPr>
          <w:b/>
          <w:u w:val="single"/>
        </w:rPr>
      </w:pPr>
    </w:p>
    <w:p w14:paraId="34BEF43E" w14:textId="2EF0C526" w:rsidR="00745C57" w:rsidRDefault="00745C57" w:rsidP="00745C57">
      <w:pPr>
        <w:pStyle w:val="ListParagraph"/>
        <w:spacing w:after="0" w:line="240" w:lineRule="auto"/>
        <w:ind w:hanging="720"/>
      </w:pPr>
      <w:r>
        <w:t xml:space="preserve">Scott, M. E.,  Hopkins, E. J., Collins, M. F., Toub, T. S., Lawson, J., Dore, R. A., Shirilla, M., Schatz, J., Dickinson, D., Golinkoff, R. M., &amp; Hirsh-Pasek, K. (2018, April). Playing the way to vocabulary: Comparing playful learning experiences in preschool. In E.J. Hopkins &amp; R.A. Dore (chairs), </w:t>
      </w:r>
      <w:r w:rsidRPr="00745C57">
        <w:rPr>
          <w:i/>
        </w:rPr>
        <w:t>A place for play in early education.</w:t>
      </w:r>
      <w:r>
        <w:t xml:space="preserve"> Symposium submitted for presentation at the Annual Meeting of the American Educational Research Association: New York, NY.</w:t>
      </w:r>
    </w:p>
    <w:p w14:paraId="2523B003" w14:textId="77777777" w:rsidR="00745C57" w:rsidRDefault="00745C57" w:rsidP="00745C57">
      <w:pPr>
        <w:pStyle w:val="ListParagraph"/>
        <w:spacing w:after="0" w:line="240" w:lineRule="auto"/>
        <w:ind w:hanging="720"/>
      </w:pPr>
    </w:p>
    <w:p w14:paraId="1CACC6CB" w14:textId="49989029" w:rsidR="00745C57" w:rsidRDefault="00745C57" w:rsidP="00745C57">
      <w:pPr>
        <w:pStyle w:val="ListParagraph"/>
        <w:spacing w:after="0" w:line="240" w:lineRule="auto"/>
        <w:ind w:hanging="720"/>
      </w:pPr>
      <w:r>
        <w:t>Dore, R. A., Shirilla, M., Saunders, T., Foster, L., Hopkins, E. J., Toub, T. S., Collins, M. F., Schatz, J., Scott, M. E., Dickinson, D., Hirsh-Pasek, K., &amp; Golinkoff, R. M. (2018, April). Education in the App Store: Learning vocabulary from digital games during early in childhood. In E.J. Hopkins &amp; R.A. Dore (chairs), A place for play in early education. Symposium submitted for presentation at the Annual Meeting of the American Educational Research Association: New York, NY.</w:t>
      </w:r>
    </w:p>
    <w:p w14:paraId="1D0D3F1F" w14:textId="77777777" w:rsidR="00745C57" w:rsidRDefault="00745C57" w:rsidP="00745C57">
      <w:pPr>
        <w:pStyle w:val="ListParagraph"/>
        <w:spacing w:after="0" w:line="240" w:lineRule="auto"/>
        <w:ind w:hanging="720"/>
      </w:pPr>
    </w:p>
    <w:p w14:paraId="12C87BBC" w14:textId="1B16D439" w:rsidR="00745C57" w:rsidRDefault="00745C57" w:rsidP="00745C57">
      <w:pPr>
        <w:pStyle w:val="ListParagraph"/>
        <w:spacing w:after="0" w:line="240" w:lineRule="auto"/>
        <w:ind w:hanging="720"/>
      </w:pPr>
      <w:r>
        <w:t>Schatz, J., Lawson, J., Hopkins, E. J., Collins, M. F., Dore, R. A., Shirilla, M., Hirsh-Pasek, K., Dickinson, D. K., &amp; Golinkoff, R. M. (2018, April). Tuning into vocabulary: Learning new words through music. In J. Lawson (chair), Sing, play, listen: Exploring the role of music and sounds in vocabulary learning. Symposium submitted for presentation at the Annual Meeting of the American Educational Research Association: New York, NY.</w:t>
      </w:r>
    </w:p>
    <w:p w14:paraId="6F2634B3" w14:textId="0127D247" w:rsidR="00745C57" w:rsidRDefault="00745C57" w:rsidP="00745C57">
      <w:pPr>
        <w:pStyle w:val="ListParagraph"/>
        <w:spacing w:after="0" w:line="240" w:lineRule="auto"/>
        <w:ind w:hanging="720"/>
      </w:pPr>
    </w:p>
    <w:p w14:paraId="575FBFAA" w14:textId="77777777" w:rsidR="00E94303" w:rsidRPr="002C2775" w:rsidRDefault="00E94303" w:rsidP="00E94303">
      <w:pPr>
        <w:pStyle w:val="ListParagraph"/>
        <w:spacing w:after="0" w:line="240" w:lineRule="auto"/>
        <w:ind w:hanging="720"/>
      </w:pPr>
      <w:r>
        <w:t xml:space="preserve">Walpole, S., Strong, J., Pasquarella, A., Coker, D., &amp; Shirilla, M. (2017, November).  </w:t>
      </w:r>
      <w:r w:rsidRPr="002C2775">
        <w:t>T</w:t>
      </w:r>
      <w:r w:rsidRPr="002C2775">
        <w:rPr>
          <w:i/>
        </w:rPr>
        <w:t xml:space="preserve">he </w:t>
      </w:r>
      <w:r>
        <w:rPr>
          <w:i/>
        </w:rPr>
        <w:t>r</w:t>
      </w:r>
      <w:r w:rsidRPr="002C2775">
        <w:rPr>
          <w:i/>
        </w:rPr>
        <w:t xml:space="preserve">elationship of </w:t>
      </w:r>
      <w:r>
        <w:rPr>
          <w:i/>
        </w:rPr>
        <w:t>f</w:t>
      </w:r>
      <w:r w:rsidRPr="002C2775">
        <w:rPr>
          <w:i/>
        </w:rPr>
        <w:t xml:space="preserve">luency and </w:t>
      </w:r>
      <w:r>
        <w:rPr>
          <w:i/>
        </w:rPr>
        <w:t>c</w:t>
      </w:r>
      <w:r w:rsidRPr="002C2775">
        <w:rPr>
          <w:i/>
        </w:rPr>
        <w:t xml:space="preserve">omprehension to </w:t>
      </w:r>
      <w:r>
        <w:rPr>
          <w:i/>
        </w:rPr>
        <w:t>p</w:t>
      </w:r>
      <w:r w:rsidRPr="002C2775">
        <w:rPr>
          <w:i/>
        </w:rPr>
        <w:t xml:space="preserve">ersuasive </w:t>
      </w:r>
      <w:r>
        <w:rPr>
          <w:i/>
        </w:rPr>
        <w:t>w</w:t>
      </w:r>
      <w:r w:rsidRPr="002C2775">
        <w:rPr>
          <w:i/>
        </w:rPr>
        <w:t xml:space="preserve">riting </w:t>
      </w:r>
      <w:r>
        <w:rPr>
          <w:i/>
        </w:rPr>
        <w:t>q</w:t>
      </w:r>
      <w:r w:rsidRPr="002C2775">
        <w:rPr>
          <w:i/>
        </w:rPr>
        <w:t>uality</w:t>
      </w:r>
      <w:r>
        <w:t>.  Talk accepted for presentation at the Literacy Research Association Conference: Tampa, FL.</w:t>
      </w:r>
    </w:p>
    <w:p w14:paraId="6FBA9368" w14:textId="77777777" w:rsidR="00E94303" w:rsidRPr="00B7377C" w:rsidRDefault="00E94303" w:rsidP="00745C57">
      <w:pPr>
        <w:pStyle w:val="ListParagraph"/>
        <w:spacing w:after="0" w:line="240" w:lineRule="auto"/>
        <w:ind w:hanging="720"/>
      </w:pPr>
    </w:p>
    <w:p w14:paraId="7A795EE0" w14:textId="24AFCC2C" w:rsidR="00745C57" w:rsidRDefault="00745C57" w:rsidP="00B7377C">
      <w:pPr>
        <w:pStyle w:val="ListParagraph"/>
        <w:spacing w:after="0" w:line="240" w:lineRule="auto"/>
        <w:ind w:hanging="720"/>
      </w:pPr>
      <w:r w:rsidRPr="00745C57">
        <w:t>Hirsh-Pasek, K., Hopkins, E. J., Scott, M. E., Schatz, J., Toub, T. S., Dickinson, D., Collins, M., Lawson, J., Golinkoff, R. M., Do</w:t>
      </w:r>
      <w:r>
        <w:t>re, R. A., &amp; Shirilla, M. (2017, October</w:t>
      </w:r>
      <w:r w:rsidRPr="00745C57">
        <w:t xml:space="preserve">). The joy of vocabulary learning: A preschool reading and play intervention. In E. Albro (chair), </w:t>
      </w:r>
      <w:r w:rsidRPr="00745C57">
        <w:rPr>
          <w:i/>
        </w:rPr>
        <w:t>Words in the world: Novel approaches to improving preschoolers’ vocabulary development.</w:t>
      </w:r>
      <w:r w:rsidRPr="00745C57">
        <w:t xml:space="preserve"> Symposium </w:t>
      </w:r>
      <w:r>
        <w:t>accepted</w:t>
      </w:r>
      <w:r w:rsidRPr="00745C57">
        <w:t xml:space="preserve"> at the Biennial Meeting of the Cognitive Development Society: Portland, OR.</w:t>
      </w:r>
    </w:p>
    <w:p w14:paraId="2CE5DD35" w14:textId="77777777" w:rsidR="00745C57" w:rsidRDefault="00745C57" w:rsidP="00B7377C">
      <w:pPr>
        <w:pStyle w:val="ListParagraph"/>
        <w:spacing w:after="0" w:line="240" w:lineRule="auto"/>
        <w:ind w:hanging="720"/>
      </w:pPr>
    </w:p>
    <w:p w14:paraId="1F535E48" w14:textId="0BCF09D2" w:rsidR="00745C57" w:rsidRDefault="00B7377C" w:rsidP="00745C57">
      <w:pPr>
        <w:pStyle w:val="ListParagraph"/>
        <w:spacing w:after="0" w:line="240" w:lineRule="auto"/>
        <w:ind w:hanging="720"/>
      </w:pPr>
      <w:r>
        <w:t>Shirilla, M., Dore, R. A., Hopkins, E., Toub, T.</w:t>
      </w:r>
      <w:r w:rsidR="005537DE">
        <w:t>S.</w:t>
      </w:r>
      <w:r>
        <w:t>, Collins, M. F., Schatz, J., Scott, M., Lawson, J., Hadley, E.B., Dickinson, D., Hirsh-Pasek, K., and Golinkoff, R.M. (2017</w:t>
      </w:r>
      <w:r w:rsidR="00745C57">
        <w:t>, October</w:t>
      </w:r>
      <w:r>
        <w:t xml:space="preserve">).  </w:t>
      </w:r>
      <w:r w:rsidRPr="00B7377C">
        <w:rPr>
          <w:i/>
        </w:rPr>
        <w:t>Self-Regulation and General Vocabulary Knowledge in a Guided Play Intervention</w:t>
      </w:r>
      <w:r>
        <w:rPr>
          <w:i/>
        </w:rPr>
        <w:t>.</w:t>
      </w:r>
      <w:r>
        <w:t xml:space="preserve">  Poster </w:t>
      </w:r>
      <w:r w:rsidR="00B006C6">
        <w:t>accepted</w:t>
      </w:r>
      <w:r>
        <w:t xml:space="preserve"> for presentation at the </w:t>
      </w:r>
      <w:r w:rsidR="00745C57" w:rsidRPr="00745C57">
        <w:t>Biennial Meeting of the Cognitive Development Society: Portland, OR.</w:t>
      </w:r>
    </w:p>
    <w:p w14:paraId="0151AC3C" w14:textId="374D84D0" w:rsidR="00745C57" w:rsidRDefault="00745C57" w:rsidP="00745C57">
      <w:pPr>
        <w:pStyle w:val="ListParagraph"/>
        <w:spacing w:after="0" w:line="240" w:lineRule="auto"/>
        <w:ind w:hanging="720"/>
      </w:pPr>
    </w:p>
    <w:p w14:paraId="78B0DE23" w14:textId="3155C306" w:rsidR="00745C57" w:rsidRDefault="00745C57" w:rsidP="00E94303">
      <w:pPr>
        <w:pStyle w:val="ListParagraph"/>
        <w:spacing w:after="0" w:line="240" w:lineRule="auto"/>
        <w:ind w:hanging="720"/>
      </w:pPr>
      <w:r>
        <w:t>Dore, R. A., Shirilla, M., Saunders, T., Foster, L., Hopkins, E., Toub, T.</w:t>
      </w:r>
      <w:r w:rsidR="005537DE">
        <w:t>S.</w:t>
      </w:r>
      <w:r>
        <w:t xml:space="preserve">, Collins, M. F., Schatz, J., Scott, M., Lawson, J., Hadley, E.B., </w:t>
      </w:r>
      <w:r w:rsidR="00E94303">
        <w:t xml:space="preserve">Golinkoff, R.M., </w:t>
      </w:r>
      <w:r>
        <w:t xml:space="preserve">Hirsh-Pasek, K., and </w:t>
      </w:r>
      <w:r w:rsidR="00E94303">
        <w:t xml:space="preserve">Dickinson, D. </w:t>
      </w:r>
      <w:r>
        <w:t xml:space="preserve">(2017, October).  </w:t>
      </w:r>
      <w:r w:rsidR="00E94303" w:rsidRPr="00E94303">
        <w:rPr>
          <w:i/>
        </w:rPr>
        <w:t>Time to go on a space adventure! Using digital games to support early vocabulary learning.</w:t>
      </w:r>
      <w:r>
        <w:t xml:space="preserve"> Poster </w:t>
      </w:r>
      <w:r w:rsidR="00B006C6">
        <w:t>accepted</w:t>
      </w:r>
      <w:r>
        <w:t xml:space="preserve"> for presentation at the </w:t>
      </w:r>
      <w:r w:rsidRPr="00745C57">
        <w:t>Biennial Meeting of the Cognitive Development Society: Portland, OR.</w:t>
      </w:r>
    </w:p>
    <w:p w14:paraId="33ECED57" w14:textId="77777777" w:rsidR="00745C57" w:rsidRDefault="00745C57" w:rsidP="00745C57">
      <w:pPr>
        <w:pStyle w:val="ListParagraph"/>
        <w:spacing w:after="0" w:line="240" w:lineRule="auto"/>
        <w:ind w:hanging="720"/>
      </w:pPr>
    </w:p>
    <w:p w14:paraId="7FB89850" w14:textId="43AF5F7C" w:rsidR="00745C57" w:rsidRPr="00745C57" w:rsidRDefault="00745C57" w:rsidP="00745C57">
      <w:pPr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</w:rPr>
      </w:pPr>
      <w:r w:rsidRPr="00745C57">
        <w:rPr>
          <w:rFonts w:ascii="Calibri" w:eastAsia="Times New Roman" w:hAnsi="Calibri" w:cs="Times New Roman"/>
          <w:color w:val="000000"/>
        </w:rPr>
        <w:t xml:space="preserve">Hopkins, E. J., Scott, M. E., Schatz, J., Toub, T. S., Collins, M. F., Lawson, J., Dore, R. A., Shirilla, M., Dickinson, D. K., Golinkoff, R. M., &amp; Hirsh-Pasek, K. (2017, October). </w:t>
      </w:r>
      <w:r w:rsidRPr="00745C57">
        <w:rPr>
          <w:rFonts w:ascii="Calibri" w:eastAsia="Times New Roman" w:hAnsi="Calibri" w:cs="Times New Roman"/>
          <w:i/>
          <w:iCs/>
          <w:color w:val="000000"/>
        </w:rPr>
        <w:t>Long-term benefits of boosting vocabulary through reading and play</w:t>
      </w:r>
      <w:r w:rsidRPr="00745C57">
        <w:rPr>
          <w:rFonts w:ascii="Calibri" w:eastAsia="Times New Roman" w:hAnsi="Calibri" w:cs="Times New Roman"/>
          <w:color w:val="000000"/>
        </w:rPr>
        <w:t xml:space="preserve">. Poster </w:t>
      </w:r>
      <w:r w:rsidR="00B006C6">
        <w:rPr>
          <w:rFonts w:ascii="Calibri" w:eastAsia="Times New Roman" w:hAnsi="Calibri" w:cs="Times New Roman"/>
          <w:color w:val="000000"/>
        </w:rPr>
        <w:t>accepted</w:t>
      </w:r>
      <w:r>
        <w:rPr>
          <w:rFonts w:ascii="Calibri" w:eastAsia="Times New Roman" w:hAnsi="Calibri" w:cs="Times New Roman"/>
          <w:color w:val="000000"/>
        </w:rPr>
        <w:t xml:space="preserve"> for presentation</w:t>
      </w:r>
      <w:r w:rsidRPr="00745C57">
        <w:rPr>
          <w:rFonts w:ascii="Calibri" w:eastAsia="Times New Roman" w:hAnsi="Calibri" w:cs="Times New Roman"/>
          <w:color w:val="000000"/>
        </w:rPr>
        <w:t xml:space="preserve"> at the Biennial Meeting of the Cognitive Development Society: Portland, OR.</w:t>
      </w:r>
    </w:p>
    <w:p w14:paraId="341167E5" w14:textId="77777777" w:rsidR="002C0BD7" w:rsidRDefault="002C0BD7" w:rsidP="002C0BD7">
      <w:pPr>
        <w:pStyle w:val="ListParagraph"/>
        <w:spacing w:after="0" w:line="240" w:lineRule="auto"/>
        <w:ind w:hanging="720"/>
      </w:pPr>
    </w:p>
    <w:p w14:paraId="774FA4A8" w14:textId="5671D507" w:rsidR="002C0BD7" w:rsidRDefault="002C0BD7" w:rsidP="002C0BD7">
      <w:pPr>
        <w:pStyle w:val="ListParagraph"/>
        <w:spacing w:after="0" w:line="240" w:lineRule="auto"/>
        <w:ind w:hanging="720"/>
      </w:pPr>
      <w:r>
        <w:lastRenderedPageBreak/>
        <w:t xml:space="preserve">Golinkoff, R.M., Barbieri, C., Zimmermann, L. &amp; Shirilla, </w:t>
      </w:r>
      <w:r w:rsidR="00FA444C">
        <w:t>M. (</w:t>
      </w:r>
      <w:r>
        <w:t>2017</w:t>
      </w:r>
      <w:r w:rsidR="00E94303">
        <w:t>, August</w:t>
      </w:r>
      <w:r>
        <w:t xml:space="preserve">). </w:t>
      </w:r>
      <w:r w:rsidRPr="00FA444C">
        <w:rPr>
          <w:i/>
        </w:rPr>
        <w:t>The right kind of wrong: Learning from errors through guided play.</w:t>
      </w:r>
      <w:r>
        <w:t xml:space="preserve"> Talk </w:t>
      </w:r>
      <w:r w:rsidR="00732878">
        <w:t xml:space="preserve">presented </w:t>
      </w:r>
      <w:r>
        <w:t>at the 2017 American Psychological Asso</w:t>
      </w:r>
      <w:r w:rsidR="00E94303">
        <w:t>ciation (APA) Annual Convention:</w:t>
      </w:r>
      <w:r w:rsidR="00FA444C">
        <w:t xml:space="preserve"> </w:t>
      </w:r>
      <w:r>
        <w:t>Washington, D.C.</w:t>
      </w:r>
    </w:p>
    <w:p w14:paraId="061DBC33" w14:textId="77777777" w:rsidR="002C0BD7" w:rsidRDefault="002C0BD7" w:rsidP="00E45FD6">
      <w:pPr>
        <w:pStyle w:val="ListParagraph"/>
        <w:spacing w:after="0" w:line="240" w:lineRule="auto"/>
        <w:ind w:hanging="720"/>
      </w:pPr>
    </w:p>
    <w:p w14:paraId="42702939" w14:textId="531004E0" w:rsidR="00E603D6" w:rsidRDefault="00E603D6" w:rsidP="00E603D6">
      <w:pPr>
        <w:pStyle w:val="ListParagraph"/>
        <w:spacing w:after="0" w:line="240" w:lineRule="auto"/>
        <w:ind w:hanging="720"/>
      </w:pPr>
      <w:r>
        <w:t>Barbieri, C., Shirilla, M., Zimmermann, L. &amp; Golinkoff, R.M. (2017</w:t>
      </w:r>
      <w:r w:rsidR="00E94303">
        <w:t>, June</w:t>
      </w:r>
      <w:r>
        <w:t xml:space="preserve">). </w:t>
      </w:r>
      <w:r>
        <w:rPr>
          <w:i/>
        </w:rPr>
        <w:t>Exploring effective features of guided play: Explanations and embodiment</w:t>
      </w:r>
      <w:r>
        <w:t>. Talk given at the Mini-</w:t>
      </w:r>
      <w:r w:rsidR="00E94303">
        <w:t xml:space="preserve">conference on Playful Learning: </w:t>
      </w:r>
      <w:r>
        <w:t>Philadelphia, PA.</w:t>
      </w:r>
    </w:p>
    <w:p w14:paraId="230F4826" w14:textId="77777777" w:rsidR="00E603D6" w:rsidRDefault="00E603D6" w:rsidP="00E45FD6">
      <w:pPr>
        <w:pStyle w:val="ListParagraph"/>
        <w:spacing w:after="0" w:line="240" w:lineRule="auto"/>
        <w:ind w:hanging="720"/>
      </w:pPr>
    </w:p>
    <w:p w14:paraId="350ECE25" w14:textId="24426AFE" w:rsidR="00E45FD6" w:rsidRDefault="00E45FD6" w:rsidP="00E45FD6">
      <w:pPr>
        <w:pStyle w:val="ListParagraph"/>
        <w:spacing w:after="0" w:line="240" w:lineRule="auto"/>
        <w:ind w:hanging="720"/>
      </w:pPr>
      <w:r>
        <w:t xml:space="preserve">Shirilla, M. Dore, R, Golinkoff, R.M. (2017).  </w:t>
      </w:r>
      <w:r>
        <w:rPr>
          <w:i/>
        </w:rPr>
        <w:t xml:space="preserve">LEGOS for learning: A pilot project on playful learning experiences in higher education.  </w:t>
      </w:r>
      <w:r>
        <w:t>College of Education &amp; Human Development 32</w:t>
      </w:r>
      <w:r w:rsidRPr="00446782">
        <w:rPr>
          <w:vertAlign w:val="superscript"/>
        </w:rPr>
        <w:t>nd</w:t>
      </w:r>
      <w:r>
        <w:t xml:space="preserve"> Annual Steele Symposium, April 2017, Newark, DE.</w:t>
      </w:r>
    </w:p>
    <w:p w14:paraId="5B97FD9A" w14:textId="77777777" w:rsidR="00446782" w:rsidRDefault="00446782" w:rsidP="004E1067">
      <w:pPr>
        <w:pStyle w:val="ListParagraph"/>
        <w:spacing w:after="0" w:line="240" w:lineRule="auto"/>
        <w:ind w:hanging="720"/>
      </w:pPr>
    </w:p>
    <w:p w14:paraId="1254ECFD" w14:textId="0712140D" w:rsidR="001310D5" w:rsidRDefault="001310D5" w:rsidP="004E1067">
      <w:pPr>
        <w:pStyle w:val="ListParagraph"/>
        <w:spacing w:after="0" w:line="240" w:lineRule="auto"/>
        <w:ind w:hanging="720"/>
      </w:pPr>
      <w:r>
        <w:t>Shirilla, M., Bugallo,</w:t>
      </w:r>
      <w:r w:rsidR="00AF2E1B">
        <w:t xml:space="preserve"> L.,</w:t>
      </w:r>
      <w:r>
        <w:t xml:space="preserve"> Cheng,</w:t>
      </w:r>
      <w:r w:rsidR="00AF2E1B">
        <w:t xml:space="preserve"> D.,</w:t>
      </w:r>
      <w:r>
        <w:t xml:space="preserve"> </w:t>
      </w:r>
      <w:r w:rsidR="00AF2E1B">
        <w:t>C</w:t>
      </w:r>
      <w:r>
        <w:t>remin,</w:t>
      </w:r>
      <w:r w:rsidR="00AF2E1B">
        <w:t xml:space="preserve"> T., </w:t>
      </w:r>
      <w:r>
        <w:t>Golinkoff</w:t>
      </w:r>
      <w:r w:rsidR="00AF2E1B">
        <w:t>, R.</w:t>
      </w:r>
      <w:r>
        <w:t>, Mukherjee,</w:t>
      </w:r>
      <w:r w:rsidR="00AF2E1B">
        <w:t xml:space="preserve"> S.,</w:t>
      </w:r>
      <w:r>
        <w:t xml:space="preserve"> Popp, J., </w:t>
      </w:r>
      <w:r w:rsidR="00AF2E1B">
        <w:t xml:space="preserve">Scheuer, N. </w:t>
      </w:r>
      <w:r>
        <w:t xml:space="preserve">(2016).  </w:t>
      </w:r>
      <w:r w:rsidR="00AF2E1B" w:rsidRPr="00AF2E1B">
        <w:rPr>
          <w:i/>
        </w:rPr>
        <w:t>Is i</w:t>
      </w:r>
      <w:r w:rsidRPr="00AF2E1B">
        <w:rPr>
          <w:i/>
        </w:rPr>
        <w:t xml:space="preserve">t </w:t>
      </w:r>
      <w:r w:rsidR="00AF2E1B" w:rsidRPr="00AF2E1B">
        <w:rPr>
          <w:i/>
        </w:rPr>
        <w:t>p</w:t>
      </w:r>
      <w:r w:rsidRPr="001310D5">
        <w:rPr>
          <w:i/>
        </w:rPr>
        <w:t xml:space="preserve">lay?  Is </w:t>
      </w:r>
      <w:r w:rsidR="00AF2E1B">
        <w:rPr>
          <w:i/>
        </w:rPr>
        <w:t>i</w:t>
      </w:r>
      <w:r w:rsidRPr="001310D5">
        <w:rPr>
          <w:i/>
        </w:rPr>
        <w:t xml:space="preserve">t </w:t>
      </w:r>
      <w:r w:rsidR="00AF2E1B">
        <w:rPr>
          <w:i/>
        </w:rPr>
        <w:t>l</w:t>
      </w:r>
      <w:r w:rsidRPr="001310D5">
        <w:rPr>
          <w:i/>
        </w:rPr>
        <w:t xml:space="preserve">earning? </w:t>
      </w:r>
      <w:r w:rsidR="00AF2E1B">
        <w:rPr>
          <w:i/>
        </w:rPr>
        <w:t>A cross-cultural s</w:t>
      </w:r>
      <w:r w:rsidRPr="001310D5">
        <w:rPr>
          <w:i/>
        </w:rPr>
        <w:t xml:space="preserve">tudy of </w:t>
      </w:r>
      <w:r w:rsidR="00AF2E1B">
        <w:rPr>
          <w:i/>
        </w:rPr>
        <w:t>c</w:t>
      </w:r>
      <w:r w:rsidRPr="001310D5">
        <w:rPr>
          <w:i/>
        </w:rPr>
        <w:t xml:space="preserve">hildren’s and </w:t>
      </w:r>
      <w:r w:rsidR="00AF2E1B">
        <w:rPr>
          <w:i/>
        </w:rPr>
        <w:t>a</w:t>
      </w:r>
      <w:r w:rsidRPr="001310D5">
        <w:rPr>
          <w:i/>
        </w:rPr>
        <w:t xml:space="preserve">dults’ </w:t>
      </w:r>
      <w:r w:rsidR="00AF2E1B">
        <w:rPr>
          <w:i/>
        </w:rPr>
        <w:t>p</w:t>
      </w:r>
      <w:r w:rsidRPr="001310D5">
        <w:rPr>
          <w:i/>
        </w:rPr>
        <w:t>erceptions</w:t>
      </w:r>
      <w:r w:rsidR="00AF2E1B">
        <w:rPr>
          <w:i/>
        </w:rPr>
        <w:t>.</w:t>
      </w:r>
      <w:r w:rsidR="00AF2E1B">
        <w:t xml:space="preserve">  C</w:t>
      </w:r>
      <w:r w:rsidR="00AF2E1B" w:rsidRPr="00AF2E1B">
        <w:t>ross-University Collaborative Mentoring Conference</w:t>
      </w:r>
      <w:r w:rsidR="00AF2E1B">
        <w:t>, June 2016, Newark, DE.</w:t>
      </w:r>
    </w:p>
    <w:p w14:paraId="4BA51859" w14:textId="77777777" w:rsidR="001C5BAA" w:rsidRDefault="001C5BAA" w:rsidP="004E1067">
      <w:pPr>
        <w:pStyle w:val="ListParagraph"/>
        <w:spacing w:after="0" w:line="240" w:lineRule="auto"/>
        <w:ind w:hanging="720"/>
      </w:pPr>
    </w:p>
    <w:p w14:paraId="7FEE1BEB" w14:textId="1A7677BB" w:rsidR="005441AB" w:rsidRDefault="005441AB" w:rsidP="004E1067">
      <w:pPr>
        <w:pStyle w:val="ListParagraph"/>
        <w:spacing w:after="0" w:line="240" w:lineRule="auto"/>
        <w:ind w:hanging="720"/>
      </w:pPr>
      <w:r>
        <w:t xml:space="preserve">Shirilla, M., Brezack, N., Dore, R., Hassinger-Das, B., Amick, K., </w:t>
      </w:r>
      <w:r w:rsidR="00624B0F">
        <w:t>Rubilotta</w:t>
      </w:r>
      <w:r>
        <w:t>,</w:t>
      </w:r>
      <w:r w:rsidR="00624B0F">
        <w:t xml:space="preserve"> A., Sanders</w:t>
      </w:r>
      <w:r>
        <w:t>,</w:t>
      </w:r>
      <w:r w:rsidR="00624B0F">
        <w:t xml:space="preserve"> A., Blackney</w:t>
      </w:r>
      <w:r>
        <w:t>,</w:t>
      </w:r>
      <w:r w:rsidR="00624B0F">
        <w:t xml:space="preserve"> E.,</w:t>
      </w:r>
      <w:r>
        <w:t xml:space="preserve"> </w:t>
      </w:r>
      <w:r w:rsidR="00624B0F">
        <w:t>Golinkoff, R.M.</w:t>
      </w:r>
      <w:r>
        <w:t xml:space="preserve">, </w:t>
      </w:r>
      <w:r w:rsidR="00624B0F">
        <w:t xml:space="preserve">Hirsh-Pasek, K. </w:t>
      </w:r>
      <w:r>
        <w:t xml:space="preserve">(2016).  </w:t>
      </w:r>
      <w:r w:rsidRPr="005441AB">
        <w:rPr>
          <w:i/>
        </w:rPr>
        <w:t xml:space="preserve">Catch the </w:t>
      </w:r>
      <w:r w:rsidR="00E45FD6">
        <w:rPr>
          <w:i/>
        </w:rPr>
        <w:t>w</w:t>
      </w:r>
      <w:r w:rsidRPr="005441AB">
        <w:rPr>
          <w:i/>
        </w:rPr>
        <w:t xml:space="preserve">ord </w:t>
      </w:r>
      <w:r w:rsidR="00E45FD6">
        <w:rPr>
          <w:i/>
        </w:rPr>
        <w:t>b</w:t>
      </w:r>
      <w:r w:rsidRPr="005441AB">
        <w:rPr>
          <w:i/>
        </w:rPr>
        <w:t>all!  A playful learning experience to promote vocabulary learning.</w:t>
      </w:r>
      <w:r>
        <w:t xml:space="preserve">  </w:t>
      </w:r>
      <w:r w:rsidR="001310D5">
        <w:t>College of Education &amp; Human Development 31st Annual Steele Symposium</w:t>
      </w:r>
      <w:r>
        <w:t>, April 2016, Newark, DE.</w:t>
      </w:r>
    </w:p>
    <w:p w14:paraId="4200C808" w14:textId="77777777" w:rsidR="001C5BAA" w:rsidRDefault="001C5BAA" w:rsidP="004E1067">
      <w:pPr>
        <w:pStyle w:val="ListParagraph"/>
        <w:spacing w:after="0" w:line="240" w:lineRule="auto"/>
        <w:ind w:hanging="720"/>
      </w:pPr>
    </w:p>
    <w:p w14:paraId="1B3A7677" w14:textId="3C2B131E" w:rsidR="001C5BAA" w:rsidRDefault="00316E4F" w:rsidP="004E1067">
      <w:pPr>
        <w:pStyle w:val="ListParagraph"/>
        <w:spacing w:after="0" w:line="240" w:lineRule="auto"/>
        <w:ind w:hanging="720"/>
      </w:pPr>
      <w:r>
        <w:t>Shirilla, M. &amp;</w:t>
      </w:r>
      <w:r w:rsidR="00624B0F">
        <w:t xml:space="preserve"> Ford, D. (2016).  </w:t>
      </w:r>
      <w:r w:rsidR="00624B0F">
        <w:rPr>
          <w:i/>
        </w:rPr>
        <w:t xml:space="preserve">Why work out?  A case study of graduate students’ perceptions of physical activity.  </w:t>
      </w:r>
      <w:r w:rsidR="00624B0F" w:rsidRPr="00624B0F">
        <w:t>6</w:t>
      </w:r>
      <w:r w:rsidR="00624B0F" w:rsidRPr="00624B0F">
        <w:rPr>
          <w:vertAlign w:val="superscript"/>
        </w:rPr>
        <w:t>th</w:t>
      </w:r>
      <w:r w:rsidR="00624B0F" w:rsidRPr="00624B0F">
        <w:t xml:space="preserve"> Annual</w:t>
      </w:r>
      <w:r w:rsidR="00624B0F">
        <w:rPr>
          <w:i/>
        </w:rPr>
        <w:t xml:space="preserve"> </w:t>
      </w:r>
      <w:r w:rsidR="00624B0F">
        <w:t>University of Delaware Graduate Student Research Forum, April 2016, Newark, DE.</w:t>
      </w:r>
    </w:p>
    <w:p w14:paraId="1F4C055D" w14:textId="77777777" w:rsidR="001C5BAA" w:rsidRDefault="001C5BAA" w:rsidP="004E1067">
      <w:pPr>
        <w:pStyle w:val="ListParagraph"/>
        <w:spacing w:after="0" w:line="240" w:lineRule="auto"/>
        <w:ind w:hanging="720"/>
      </w:pPr>
    </w:p>
    <w:p w14:paraId="2FB065BF" w14:textId="299ACBDE" w:rsidR="002E7A5D" w:rsidRDefault="002E7A5D" w:rsidP="004E1067">
      <w:pPr>
        <w:pStyle w:val="ListParagraph"/>
        <w:spacing w:after="0" w:line="240" w:lineRule="auto"/>
        <w:ind w:hanging="720"/>
      </w:pPr>
      <w:r w:rsidRPr="002E7A5D">
        <w:t>Toub, T.</w:t>
      </w:r>
      <w:r w:rsidR="005537DE">
        <w:t>S.</w:t>
      </w:r>
      <w:r w:rsidRPr="002E7A5D">
        <w:t>, Dore R., Hassinger-Das, B., Schatz, J., Scott, M., Shirilla, M.</w:t>
      </w:r>
      <w:r>
        <w:t xml:space="preserve"> (2016). </w:t>
      </w:r>
      <w:r w:rsidRPr="002E7A5D">
        <w:rPr>
          <w:i/>
        </w:rPr>
        <w:t>Playing with words: Designing a toolkit of games, music, and sociodramatic play to promote preschoolers’ vocabulary development.</w:t>
      </w:r>
      <w:r>
        <w:t xml:space="preserve">  The Association for the Study of Play and the American Association for the Child’s Right to Play 42</w:t>
      </w:r>
      <w:r w:rsidRPr="00E81396">
        <w:rPr>
          <w:vertAlign w:val="superscript"/>
        </w:rPr>
        <w:t>nd</w:t>
      </w:r>
      <w:r>
        <w:t xml:space="preserve"> Annual International Conference, March 2016, New Brunswick, NJ.</w:t>
      </w:r>
    </w:p>
    <w:p w14:paraId="0AC7D256" w14:textId="77777777" w:rsidR="001C5BAA" w:rsidRDefault="001C5BAA" w:rsidP="004E1067">
      <w:pPr>
        <w:pStyle w:val="ListParagraph"/>
        <w:spacing w:after="0"/>
        <w:ind w:hanging="720"/>
      </w:pPr>
    </w:p>
    <w:p w14:paraId="3EF3E98A" w14:textId="0EC8F3EF" w:rsidR="00103E6B" w:rsidRDefault="00103E6B" w:rsidP="004E1067">
      <w:pPr>
        <w:pStyle w:val="ListParagraph"/>
        <w:spacing w:after="0"/>
        <w:ind w:hanging="720"/>
      </w:pPr>
      <w:r>
        <w:t xml:space="preserve">Shirilla, M.L., Dorwart, C., Stiefvater, R. (2016).  </w:t>
      </w:r>
      <w:r w:rsidRPr="00E81396">
        <w:rPr>
          <w:i/>
        </w:rPr>
        <w:t xml:space="preserve">Academic </w:t>
      </w:r>
      <w:r w:rsidR="00E45FD6">
        <w:rPr>
          <w:i/>
        </w:rPr>
        <w:t>c</w:t>
      </w:r>
      <w:r w:rsidRPr="00E81396">
        <w:rPr>
          <w:i/>
        </w:rPr>
        <w:t xml:space="preserve">ollaborations </w:t>
      </w:r>
      <w:r w:rsidR="00E45FD6">
        <w:rPr>
          <w:i/>
        </w:rPr>
        <w:t>w</w:t>
      </w:r>
      <w:r w:rsidRPr="00E81396">
        <w:rPr>
          <w:i/>
        </w:rPr>
        <w:t xml:space="preserve">ith </w:t>
      </w:r>
      <w:r w:rsidR="00E45FD6">
        <w:rPr>
          <w:i/>
        </w:rPr>
        <w:t>p</w:t>
      </w:r>
      <w:r w:rsidRPr="00E81396">
        <w:rPr>
          <w:i/>
        </w:rPr>
        <w:t xml:space="preserve">ractitioners </w:t>
      </w:r>
      <w:r w:rsidR="00E45FD6">
        <w:rPr>
          <w:i/>
        </w:rPr>
        <w:t>t</w:t>
      </w:r>
      <w:r w:rsidRPr="00E81396">
        <w:rPr>
          <w:i/>
        </w:rPr>
        <w:t xml:space="preserve">o </w:t>
      </w:r>
      <w:r w:rsidR="00E45FD6">
        <w:rPr>
          <w:i/>
        </w:rPr>
        <w:t>e</w:t>
      </w:r>
      <w:r w:rsidRPr="00E81396">
        <w:rPr>
          <w:i/>
        </w:rPr>
        <w:t xml:space="preserve">nhance </w:t>
      </w:r>
      <w:r w:rsidR="00E45FD6">
        <w:rPr>
          <w:i/>
        </w:rPr>
        <w:t>s</w:t>
      </w:r>
      <w:r w:rsidRPr="00E81396">
        <w:rPr>
          <w:i/>
        </w:rPr>
        <w:t xml:space="preserve">tudent </w:t>
      </w:r>
      <w:r w:rsidR="00E45FD6">
        <w:rPr>
          <w:i/>
        </w:rPr>
        <w:t>l</w:t>
      </w:r>
      <w:r w:rsidRPr="00E81396">
        <w:rPr>
          <w:i/>
        </w:rPr>
        <w:t xml:space="preserve">earning. A </w:t>
      </w:r>
      <w:r w:rsidR="00E45FD6">
        <w:rPr>
          <w:i/>
        </w:rPr>
        <w:t>w</w:t>
      </w:r>
      <w:r w:rsidRPr="00E81396">
        <w:rPr>
          <w:i/>
        </w:rPr>
        <w:t>in-</w:t>
      </w:r>
      <w:r w:rsidR="00E45FD6">
        <w:rPr>
          <w:i/>
        </w:rPr>
        <w:t>w</w:t>
      </w:r>
      <w:r w:rsidRPr="00E81396">
        <w:rPr>
          <w:i/>
        </w:rPr>
        <w:t>in-</w:t>
      </w:r>
      <w:r w:rsidR="00E45FD6">
        <w:rPr>
          <w:i/>
        </w:rPr>
        <w:t>w</w:t>
      </w:r>
      <w:r w:rsidRPr="00E81396">
        <w:rPr>
          <w:i/>
        </w:rPr>
        <w:t xml:space="preserve">in </w:t>
      </w:r>
      <w:r w:rsidR="00E45FD6">
        <w:rPr>
          <w:i/>
        </w:rPr>
        <w:t>f</w:t>
      </w:r>
      <w:r w:rsidRPr="00E81396">
        <w:rPr>
          <w:i/>
        </w:rPr>
        <w:t xml:space="preserve">or </w:t>
      </w:r>
      <w:r w:rsidR="00E45FD6">
        <w:rPr>
          <w:i/>
        </w:rPr>
        <w:t>e</w:t>
      </w:r>
      <w:r w:rsidRPr="00E81396">
        <w:rPr>
          <w:i/>
        </w:rPr>
        <w:t>veryone!</w:t>
      </w:r>
      <w:r>
        <w:t xml:space="preserve">  Presentation at the Academy of Leisure Sciences Teaching Institute, February 2016, Greenville, NC.</w:t>
      </w:r>
    </w:p>
    <w:p w14:paraId="50B40536" w14:textId="77777777" w:rsidR="00C57113" w:rsidRDefault="00C57113" w:rsidP="00C57113">
      <w:pPr>
        <w:spacing w:after="0"/>
        <w:rPr>
          <w:b/>
          <w:u w:val="single"/>
        </w:rPr>
      </w:pPr>
    </w:p>
    <w:p w14:paraId="1944CC2D" w14:textId="32FA00D8" w:rsidR="00CB336D" w:rsidRDefault="00D721EC" w:rsidP="001C5BAA">
      <w:pPr>
        <w:spacing w:after="0" w:line="240" w:lineRule="auto"/>
        <w:jc w:val="center"/>
        <w:rPr>
          <w:b/>
        </w:rPr>
      </w:pPr>
      <w:r>
        <w:rPr>
          <w:b/>
        </w:rPr>
        <w:t>Professional Experience</w:t>
      </w:r>
    </w:p>
    <w:p w14:paraId="7F59A2CD" w14:textId="77777777" w:rsidR="00CB336D" w:rsidRPr="0037735F" w:rsidRDefault="00CB336D" w:rsidP="001C5BAA">
      <w:pPr>
        <w:spacing w:after="0" w:line="240" w:lineRule="auto"/>
      </w:pPr>
      <w:r w:rsidRPr="0037735F">
        <w:t>Associate Executive Director, YMCA of the Brandywine Valley – Jennersville YMCA, 2013-2014</w:t>
      </w:r>
    </w:p>
    <w:p w14:paraId="2CC7851D" w14:textId="5B83F3E0" w:rsidR="00CB336D" w:rsidRPr="0037735F" w:rsidRDefault="00CB336D" w:rsidP="001C5BAA">
      <w:pPr>
        <w:spacing w:after="0"/>
      </w:pPr>
      <w:r w:rsidRPr="0037735F">
        <w:t>Recreation and Aquatics Supervisor, City of Durham</w:t>
      </w:r>
      <w:r w:rsidR="001C5BAA">
        <w:t xml:space="preserve"> Parks and Recreation Department</w:t>
      </w:r>
      <w:r w:rsidRPr="0037735F">
        <w:t>, 2009-2012</w:t>
      </w:r>
    </w:p>
    <w:p w14:paraId="7D4A8013" w14:textId="77777777" w:rsidR="00CB336D" w:rsidRPr="0037735F" w:rsidRDefault="00CB336D" w:rsidP="001C5BAA">
      <w:pPr>
        <w:spacing w:after="0"/>
      </w:pPr>
      <w:r w:rsidRPr="0037735F">
        <w:t>Recreation Assistant Supervisor, City of Durham Parks and Recreation Department, 2007-2009</w:t>
      </w:r>
    </w:p>
    <w:p w14:paraId="2E20513D" w14:textId="77777777" w:rsidR="00CB336D" w:rsidRPr="0037735F" w:rsidRDefault="00CB336D" w:rsidP="001C5BAA">
      <w:pPr>
        <w:spacing w:after="0"/>
      </w:pPr>
      <w:r w:rsidRPr="0037735F">
        <w:t>Recreation Specialist, City of Durham Parks and Recreation Department, 2006-2007</w:t>
      </w:r>
    </w:p>
    <w:p w14:paraId="28D96036" w14:textId="77777777" w:rsidR="00CB336D" w:rsidRPr="0037735F" w:rsidRDefault="00CB336D" w:rsidP="001C5BAA">
      <w:pPr>
        <w:spacing w:after="0"/>
      </w:pPr>
      <w:r w:rsidRPr="0037735F">
        <w:t>Ropes Course Facilitator, Town of Cary Parks, Recreation, and Cultural Resources, 2006-2012</w:t>
      </w:r>
    </w:p>
    <w:p w14:paraId="364CC34C" w14:textId="77777777" w:rsidR="00CB336D" w:rsidRPr="0037735F" w:rsidRDefault="00CB336D" w:rsidP="001C5BAA">
      <w:pPr>
        <w:spacing w:after="0"/>
      </w:pPr>
      <w:r w:rsidRPr="0037735F">
        <w:t>Program Director, YMCA of the Brandywine Valley – Kennett Area YMCA, 2004-2006</w:t>
      </w:r>
    </w:p>
    <w:p w14:paraId="4A27BA1A" w14:textId="610BFE1E" w:rsidR="00E45FD6" w:rsidRDefault="00CB336D" w:rsidP="00E45FD6">
      <w:pPr>
        <w:spacing w:after="0"/>
      </w:pPr>
      <w:r w:rsidRPr="0037735F">
        <w:t>Assistant Director of Recreation,</w:t>
      </w:r>
      <w:r>
        <w:t xml:space="preserve"> Penn State Altoona, 2002-2003</w:t>
      </w:r>
    </w:p>
    <w:p w14:paraId="2420A08A" w14:textId="77777777" w:rsidR="00E45FD6" w:rsidRPr="00E45FD6" w:rsidRDefault="00E45FD6" w:rsidP="00E45FD6">
      <w:pPr>
        <w:spacing w:after="0"/>
      </w:pPr>
    </w:p>
    <w:p w14:paraId="1A191C4E" w14:textId="77777777" w:rsidR="00E1398B" w:rsidRDefault="00E1398B">
      <w:pPr>
        <w:rPr>
          <w:b/>
        </w:rPr>
      </w:pPr>
      <w:r>
        <w:rPr>
          <w:b/>
        </w:rPr>
        <w:br w:type="page"/>
      </w:r>
    </w:p>
    <w:p w14:paraId="2E47E061" w14:textId="1F0B9328" w:rsidR="00E45FD6" w:rsidRDefault="00E45FD6" w:rsidP="00E45FD6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Service</w:t>
      </w:r>
    </w:p>
    <w:p w14:paraId="50B4054C" w14:textId="58401A90" w:rsidR="00F67783" w:rsidRDefault="00F67783" w:rsidP="00561FA9">
      <w:pPr>
        <w:spacing w:after="0" w:line="240" w:lineRule="auto"/>
        <w:rPr>
          <w:b/>
        </w:rPr>
      </w:pPr>
      <w:r>
        <w:rPr>
          <w:b/>
        </w:rPr>
        <w:t>Academic Service</w:t>
      </w:r>
    </w:p>
    <w:p w14:paraId="35868E97" w14:textId="77777777" w:rsidR="002E7A5D" w:rsidRDefault="002E7A5D" w:rsidP="00D721EC">
      <w:pPr>
        <w:pStyle w:val="ListParagraph"/>
        <w:spacing w:after="0"/>
      </w:pPr>
      <w:r>
        <w:t>University of Delaware</w:t>
      </w:r>
    </w:p>
    <w:p w14:paraId="22183804" w14:textId="13FB86FB" w:rsidR="005866D8" w:rsidRDefault="005866D8" w:rsidP="00D721EC">
      <w:pPr>
        <w:pStyle w:val="ListParagraph"/>
        <w:spacing w:after="0"/>
        <w:ind w:left="1440"/>
      </w:pPr>
      <w:r>
        <w:t>School of Education Colloquium Planning Committee, 2017-2018</w:t>
      </w:r>
    </w:p>
    <w:p w14:paraId="0DCBF107" w14:textId="6B010B37" w:rsidR="00152ACF" w:rsidRDefault="002E7A5D" w:rsidP="00D721EC">
      <w:pPr>
        <w:pStyle w:val="ListParagraph"/>
        <w:spacing w:after="0"/>
        <w:ind w:left="1440"/>
      </w:pPr>
      <w:r>
        <w:t>Graduate Stude</w:t>
      </w:r>
      <w:r w:rsidR="001310D5">
        <w:t>nt Government</w:t>
      </w:r>
      <w:r w:rsidR="00493AA8">
        <w:t>,</w:t>
      </w:r>
      <w:r w:rsidR="001310D5">
        <w:t xml:space="preserve"> Senator</w:t>
      </w:r>
      <w:r w:rsidR="00152ACF">
        <w:t>, 2015-2017</w:t>
      </w:r>
    </w:p>
    <w:p w14:paraId="56979EE0" w14:textId="53B78491" w:rsidR="00152ACF" w:rsidRDefault="00200281" w:rsidP="00D721EC">
      <w:pPr>
        <w:pStyle w:val="ListParagraph"/>
        <w:spacing w:after="0"/>
        <w:ind w:left="1440"/>
      </w:pPr>
      <w:r>
        <w:t>Education and HDF</w:t>
      </w:r>
      <w:r w:rsidR="00152ACF">
        <w:t>S Graduate Student Association, President, 2016-2017</w:t>
      </w:r>
    </w:p>
    <w:p w14:paraId="2D513EFB" w14:textId="40C956B2" w:rsidR="00152ACF" w:rsidRDefault="00152ACF" w:rsidP="00D721EC">
      <w:pPr>
        <w:pStyle w:val="ListParagraph"/>
        <w:spacing w:after="0"/>
        <w:ind w:left="1440"/>
      </w:pPr>
      <w:r>
        <w:t>Faculty Senate Coordinating Committee on Educat</w:t>
      </w:r>
      <w:r w:rsidR="00C95F7D">
        <w:t>ion, Grad Student Rep, 2016-2018</w:t>
      </w:r>
      <w:bookmarkStart w:id="0" w:name="_GoBack"/>
      <w:bookmarkEnd w:id="0"/>
    </w:p>
    <w:p w14:paraId="033D2EB8" w14:textId="3C8BC9F0" w:rsidR="00446782" w:rsidRDefault="00446782" w:rsidP="00D721EC">
      <w:pPr>
        <w:pStyle w:val="ListParagraph"/>
        <w:spacing w:after="0"/>
        <w:ind w:left="1440"/>
      </w:pPr>
      <w:r>
        <w:t>Graduate Student Government, Elections Committee Member, 2017</w:t>
      </w:r>
    </w:p>
    <w:p w14:paraId="06190B61" w14:textId="7C8E897B" w:rsidR="002E7A5D" w:rsidRDefault="00152ACF" w:rsidP="00D721EC">
      <w:pPr>
        <w:pStyle w:val="ListParagraph"/>
        <w:spacing w:after="0"/>
        <w:ind w:left="1440"/>
      </w:pPr>
      <w:r>
        <w:t xml:space="preserve">Graduate Student Government, </w:t>
      </w:r>
      <w:r w:rsidR="00493AA8">
        <w:t>Events Committee Member</w:t>
      </w:r>
      <w:r>
        <w:t>, 2015-2016</w:t>
      </w:r>
    </w:p>
    <w:p w14:paraId="61FB5289" w14:textId="642362C8" w:rsidR="00C62013" w:rsidRDefault="00C62013" w:rsidP="00D721EC">
      <w:pPr>
        <w:pStyle w:val="ListParagraph"/>
        <w:spacing w:after="0"/>
        <w:ind w:left="1440"/>
      </w:pPr>
      <w:r>
        <w:t xml:space="preserve">Education and HDFS Graduate </w:t>
      </w:r>
      <w:r w:rsidR="00152ACF">
        <w:t xml:space="preserve">Student </w:t>
      </w:r>
      <w:r>
        <w:t>Association, Officer, 2015-2016</w:t>
      </w:r>
    </w:p>
    <w:p w14:paraId="3477593B" w14:textId="29260252" w:rsidR="00152ACF" w:rsidRDefault="00152ACF" w:rsidP="00D721EC">
      <w:pPr>
        <w:spacing w:after="0"/>
        <w:ind w:left="1440"/>
      </w:pPr>
      <w:r>
        <w:t>The Academy of Leisure Sciences, Communications Committee Member, 2016-current</w:t>
      </w:r>
    </w:p>
    <w:p w14:paraId="0F5D417F" w14:textId="35476CF5" w:rsidR="00493AA8" w:rsidRDefault="00493AA8" w:rsidP="00D721EC">
      <w:pPr>
        <w:pStyle w:val="ListParagraph"/>
        <w:spacing w:after="0"/>
        <w:ind w:left="1440"/>
      </w:pPr>
      <w:r>
        <w:t>Graduate Student Research Foru</w:t>
      </w:r>
      <w:r w:rsidR="00985EC2">
        <w:t>m</w:t>
      </w:r>
      <w:r>
        <w:t>, Volunteer, 2016</w:t>
      </w:r>
      <w:r w:rsidR="00200281">
        <w:t xml:space="preserve">, </w:t>
      </w:r>
      <w:r w:rsidR="00446782">
        <w:t>2017</w:t>
      </w:r>
    </w:p>
    <w:p w14:paraId="7A1CB464" w14:textId="46B47AEF" w:rsidR="002E7A5D" w:rsidRDefault="00C62013" w:rsidP="00D721EC">
      <w:pPr>
        <w:pStyle w:val="ListParagraph"/>
        <w:spacing w:after="0"/>
        <w:ind w:left="1440"/>
      </w:pPr>
      <w:r>
        <w:t xml:space="preserve">HDFS Graduate School </w:t>
      </w:r>
      <w:r w:rsidR="002E7A5D">
        <w:t>Visitation Day Student Panel, 2016</w:t>
      </w:r>
      <w:r w:rsidR="00200281">
        <w:t>, 2017</w:t>
      </w:r>
    </w:p>
    <w:p w14:paraId="5082A61F" w14:textId="6DE70F50" w:rsidR="00C62013" w:rsidRDefault="00C62013" w:rsidP="00D721EC">
      <w:pPr>
        <w:pStyle w:val="ListParagraph"/>
        <w:spacing w:after="0"/>
        <w:ind w:left="1440"/>
      </w:pPr>
      <w:r>
        <w:t>HDFS Graduate School Open House Student Panel, November 2016</w:t>
      </w:r>
    </w:p>
    <w:p w14:paraId="50B4054D" w14:textId="49B1F43E" w:rsidR="00F67783" w:rsidRPr="00BA6854" w:rsidRDefault="00BA6854" w:rsidP="00D721EC">
      <w:pPr>
        <w:pStyle w:val="ListParagraph"/>
        <w:spacing w:after="0" w:line="240" w:lineRule="auto"/>
      </w:pPr>
      <w:r w:rsidRPr="00BA6854">
        <w:t>North Carolina Central University</w:t>
      </w:r>
      <w:r>
        <w:t xml:space="preserve"> Faculty Search Committee, 2010</w:t>
      </w:r>
    </w:p>
    <w:p w14:paraId="49FF5530" w14:textId="77777777" w:rsidR="001C5BAA" w:rsidRDefault="001C5BAA" w:rsidP="00561FA9">
      <w:pPr>
        <w:spacing w:after="0" w:line="240" w:lineRule="auto"/>
        <w:rPr>
          <w:b/>
        </w:rPr>
      </w:pPr>
    </w:p>
    <w:p w14:paraId="50B4057B" w14:textId="3C48A56F" w:rsidR="00F67783" w:rsidRDefault="00F67783" w:rsidP="00561FA9">
      <w:pPr>
        <w:spacing w:after="0" w:line="240" w:lineRule="auto"/>
        <w:rPr>
          <w:b/>
        </w:rPr>
      </w:pPr>
      <w:r>
        <w:rPr>
          <w:b/>
        </w:rPr>
        <w:t>Community Service</w:t>
      </w:r>
    </w:p>
    <w:p w14:paraId="1FA04F27" w14:textId="69B8C8FB" w:rsidR="00936EC8" w:rsidRDefault="00936EC8" w:rsidP="00D721EC">
      <w:pPr>
        <w:spacing w:after="0"/>
        <w:ind w:left="720"/>
      </w:pPr>
      <w:r>
        <w:t xml:space="preserve">Avon Grove Intermediate School </w:t>
      </w:r>
      <w:r w:rsidR="00C233EE">
        <w:t xml:space="preserve">Classroom </w:t>
      </w:r>
      <w:r>
        <w:t>Volunteer, 2016-current</w:t>
      </w:r>
    </w:p>
    <w:p w14:paraId="62800669" w14:textId="67EA8B83" w:rsidR="002D3AB7" w:rsidRDefault="002D3AB7" w:rsidP="00D721EC">
      <w:pPr>
        <w:spacing w:after="0"/>
        <w:ind w:left="720"/>
      </w:pPr>
      <w:r>
        <w:t>White Clay Soccer Club Travel Team Coach, 2016-current</w:t>
      </w:r>
    </w:p>
    <w:p w14:paraId="4AF3C4FE" w14:textId="4C689098" w:rsidR="002E7A5D" w:rsidRDefault="002E7A5D" w:rsidP="00D721EC">
      <w:pPr>
        <w:spacing w:after="0"/>
        <w:ind w:left="720"/>
      </w:pPr>
      <w:r>
        <w:t>Penn London Elementary School PTA Executive Board Officer, 2015-2016</w:t>
      </w:r>
    </w:p>
    <w:p w14:paraId="50B4057C" w14:textId="77777777" w:rsidR="00F61E05" w:rsidRDefault="00F61E05" w:rsidP="00D721EC">
      <w:pPr>
        <w:spacing w:after="0" w:line="240" w:lineRule="auto"/>
        <w:ind w:left="720"/>
      </w:pPr>
      <w:r w:rsidRPr="00F61E05">
        <w:t xml:space="preserve">West </w:t>
      </w:r>
      <w:r>
        <w:t xml:space="preserve">Grove-Avondale Rotary Club </w:t>
      </w:r>
    </w:p>
    <w:p w14:paraId="50B4057D" w14:textId="77777777" w:rsidR="00F61E05" w:rsidRDefault="00F61E05" w:rsidP="00D721EC">
      <w:pPr>
        <w:spacing w:after="0" w:line="240" w:lineRule="auto"/>
        <w:ind w:left="720" w:firstLine="720"/>
      </w:pPr>
      <w:r>
        <w:t>Member, 2013-current</w:t>
      </w:r>
    </w:p>
    <w:p w14:paraId="50B4057E" w14:textId="3233D610" w:rsidR="00F61E05" w:rsidRDefault="00F61E05" w:rsidP="00D721EC">
      <w:pPr>
        <w:spacing w:after="0" w:line="240" w:lineRule="auto"/>
        <w:ind w:left="720" w:firstLine="720"/>
      </w:pPr>
      <w:r>
        <w:t>Treasurer, 2014-2015</w:t>
      </w:r>
    </w:p>
    <w:p w14:paraId="50B4057F" w14:textId="77777777" w:rsidR="00307BED" w:rsidRDefault="00307BED" w:rsidP="00D721EC">
      <w:pPr>
        <w:spacing w:after="0" w:line="240" w:lineRule="auto"/>
        <w:ind w:left="720"/>
      </w:pPr>
      <w:r>
        <w:t>Kennett Square Senior Games Volunteer, 2014</w:t>
      </w:r>
    </w:p>
    <w:p w14:paraId="58E0AF68" w14:textId="77777777" w:rsidR="001C5BAA" w:rsidRDefault="001C5BAA" w:rsidP="00561FA9">
      <w:pPr>
        <w:spacing w:after="0" w:line="240" w:lineRule="auto"/>
        <w:rPr>
          <w:b/>
        </w:rPr>
      </w:pPr>
    </w:p>
    <w:p w14:paraId="50B40583" w14:textId="70752386" w:rsidR="00F67783" w:rsidRDefault="00F67783" w:rsidP="00561FA9">
      <w:pPr>
        <w:spacing w:after="0" w:line="240" w:lineRule="auto"/>
        <w:rPr>
          <w:b/>
        </w:rPr>
      </w:pPr>
      <w:r>
        <w:rPr>
          <w:b/>
        </w:rPr>
        <w:t>Professional Memberships</w:t>
      </w:r>
    </w:p>
    <w:p w14:paraId="6D3374FA" w14:textId="6B5235C8" w:rsidR="003B0944" w:rsidRDefault="003B0944" w:rsidP="00D721EC">
      <w:pPr>
        <w:spacing w:after="0" w:line="240" w:lineRule="auto"/>
        <w:ind w:left="720"/>
      </w:pPr>
      <w:r>
        <w:t xml:space="preserve">Association for </w:t>
      </w:r>
      <w:r w:rsidR="00A03508">
        <w:t>Psychological</w:t>
      </w:r>
      <w:r>
        <w:t xml:space="preserve"> Science, 2017-current</w:t>
      </w:r>
    </w:p>
    <w:p w14:paraId="4BE62182" w14:textId="5F4ADBDB" w:rsidR="00090FE1" w:rsidRDefault="00090FE1" w:rsidP="00D721EC">
      <w:pPr>
        <w:spacing w:after="0" w:line="240" w:lineRule="auto"/>
        <w:ind w:left="720"/>
      </w:pPr>
      <w:r>
        <w:t>Cognitive Development Society, 2017-current</w:t>
      </w:r>
    </w:p>
    <w:p w14:paraId="2DB5B44B" w14:textId="2E722CF5" w:rsidR="002E7A5D" w:rsidRDefault="002E7A5D" w:rsidP="00D721EC">
      <w:pPr>
        <w:spacing w:after="0" w:line="240" w:lineRule="auto"/>
        <w:ind w:left="720"/>
      </w:pPr>
      <w:r>
        <w:t xml:space="preserve">National Recreation </w:t>
      </w:r>
      <w:r w:rsidR="00A451F3">
        <w:t>and Parks Association, 2015-current</w:t>
      </w:r>
    </w:p>
    <w:p w14:paraId="2536407B" w14:textId="43511650" w:rsidR="00316E4F" w:rsidRDefault="00152ACF" w:rsidP="00D721EC">
      <w:pPr>
        <w:spacing w:after="0" w:line="240" w:lineRule="auto"/>
        <w:ind w:left="720"/>
      </w:pPr>
      <w:r>
        <w:t xml:space="preserve">The </w:t>
      </w:r>
      <w:r w:rsidR="002E7A5D">
        <w:t>Academ</w:t>
      </w:r>
      <w:r w:rsidR="00A451F3">
        <w:t>y of Leisure Sciences, 2015-current</w:t>
      </w:r>
    </w:p>
    <w:p w14:paraId="7C82A390" w14:textId="77777777" w:rsidR="00200281" w:rsidRDefault="00200281" w:rsidP="00316E4F">
      <w:pPr>
        <w:spacing w:after="0" w:line="240" w:lineRule="auto"/>
        <w:jc w:val="center"/>
        <w:rPr>
          <w:b/>
        </w:rPr>
      </w:pPr>
    </w:p>
    <w:p w14:paraId="6BCB5DEE" w14:textId="77777777" w:rsidR="00E1398B" w:rsidRDefault="00E1398B">
      <w:pPr>
        <w:rPr>
          <w:b/>
        </w:rPr>
      </w:pPr>
      <w:r>
        <w:rPr>
          <w:b/>
        </w:rPr>
        <w:br w:type="page"/>
      </w:r>
    </w:p>
    <w:p w14:paraId="2C99B8B9" w14:textId="4E033314" w:rsidR="00E45FD6" w:rsidRDefault="00316E4F" w:rsidP="00E45FD6">
      <w:pPr>
        <w:spacing w:after="0" w:line="240" w:lineRule="auto"/>
        <w:jc w:val="center"/>
        <w:rPr>
          <w:b/>
        </w:rPr>
      </w:pPr>
      <w:r w:rsidRPr="00316E4F">
        <w:rPr>
          <w:b/>
        </w:rPr>
        <w:lastRenderedPageBreak/>
        <w:t>References</w:t>
      </w:r>
    </w:p>
    <w:p w14:paraId="3B5FFD9F" w14:textId="77777777" w:rsidR="00E45FD6" w:rsidRDefault="00E45FD6" w:rsidP="00E45FD6">
      <w:pPr>
        <w:spacing w:after="0" w:line="240" w:lineRule="auto"/>
        <w:jc w:val="center"/>
        <w:rPr>
          <w:b/>
        </w:rPr>
      </w:pPr>
    </w:p>
    <w:p w14:paraId="035688FB" w14:textId="4EB33FA2" w:rsidR="003A5A1C" w:rsidRDefault="003A5A1C" w:rsidP="00E45FD6">
      <w:pPr>
        <w:spacing w:after="0" w:line="240" w:lineRule="auto"/>
      </w:pPr>
      <w:r>
        <w:t>Robert</w:t>
      </w:r>
      <w:r w:rsidR="00E45FD6">
        <w:t>a</w:t>
      </w:r>
      <w:r>
        <w:t xml:space="preserve"> M. Golinkoff</w:t>
      </w:r>
      <w:r w:rsidR="00E45FD6">
        <w:t>, Ph.D.</w:t>
      </w:r>
    </w:p>
    <w:p w14:paraId="6D242FBA" w14:textId="77777777" w:rsidR="003A5A1C" w:rsidRDefault="003A5A1C" w:rsidP="00316E4F">
      <w:pPr>
        <w:spacing w:after="0" w:line="240" w:lineRule="auto"/>
      </w:pPr>
      <w:r w:rsidRPr="003A5A1C">
        <w:t xml:space="preserve">Unidel H. Rodney Sharp Chair </w:t>
      </w:r>
    </w:p>
    <w:p w14:paraId="6A703F6E" w14:textId="7F2E0EDB" w:rsidR="003A5A1C" w:rsidRDefault="003A5A1C" w:rsidP="00316E4F">
      <w:pPr>
        <w:spacing w:after="0" w:line="240" w:lineRule="auto"/>
      </w:pPr>
      <w:r w:rsidRPr="003A5A1C">
        <w:t xml:space="preserve">Professor of Education </w:t>
      </w:r>
    </w:p>
    <w:p w14:paraId="5695A346" w14:textId="77777777" w:rsidR="00E45FD6" w:rsidRDefault="00E45FD6" w:rsidP="00E45FD6">
      <w:pPr>
        <w:spacing w:after="0" w:line="240" w:lineRule="auto"/>
      </w:pPr>
      <w:r>
        <w:t>Department of Psychological and Brain Sciences</w:t>
      </w:r>
    </w:p>
    <w:p w14:paraId="45A586C7" w14:textId="77777777" w:rsidR="00E45FD6" w:rsidRDefault="00E45FD6" w:rsidP="00E45FD6">
      <w:pPr>
        <w:spacing w:after="0" w:line="240" w:lineRule="auto"/>
      </w:pPr>
      <w:r>
        <w:t>Department of Linguistic and Cognitive Science</w:t>
      </w:r>
      <w:r w:rsidRPr="003A5A1C">
        <w:t xml:space="preserve"> </w:t>
      </w:r>
    </w:p>
    <w:p w14:paraId="55B917C3" w14:textId="28681584" w:rsidR="003A5A1C" w:rsidRDefault="003A5A1C" w:rsidP="00316E4F">
      <w:pPr>
        <w:spacing w:after="0" w:line="240" w:lineRule="auto"/>
      </w:pPr>
      <w:r>
        <w:t xml:space="preserve">University of Delaware </w:t>
      </w:r>
    </w:p>
    <w:p w14:paraId="4148D5FC" w14:textId="0115DA6E" w:rsidR="003A5A1C" w:rsidRDefault="00E45FD6" w:rsidP="00316E4F">
      <w:pPr>
        <w:spacing w:after="0" w:line="240" w:lineRule="auto"/>
      </w:pPr>
      <w:r>
        <w:t>302-831-1634</w:t>
      </w:r>
    </w:p>
    <w:p w14:paraId="59336F9F" w14:textId="24AD9FAF" w:rsidR="003A5A1C" w:rsidRDefault="003A5A1C" w:rsidP="00316E4F">
      <w:pPr>
        <w:spacing w:after="0" w:line="240" w:lineRule="auto"/>
      </w:pPr>
      <w:r w:rsidRPr="003A5A1C">
        <w:t>roberta@udel.edu</w:t>
      </w:r>
    </w:p>
    <w:p w14:paraId="4923F5E4" w14:textId="4794F34E" w:rsidR="00200281" w:rsidRDefault="00200281" w:rsidP="00316E4F">
      <w:pPr>
        <w:spacing w:after="0" w:line="240" w:lineRule="auto"/>
      </w:pPr>
    </w:p>
    <w:p w14:paraId="7472E36B" w14:textId="3C722D64" w:rsidR="003A5A1C" w:rsidRDefault="003A5A1C" w:rsidP="00316E4F">
      <w:pPr>
        <w:spacing w:after="0" w:line="240" w:lineRule="auto"/>
      </w:pPr>
      <w:r>
        <w:t>Sharon Walpole</w:t>
      </w:r>
      <w:r w:rsidR="00E45FD6">
        <w:t>, Ph.D.</w:t>
      </w:r>
    </w:p>
    <w:p w14:paraId="71AC8B63" w14:textId="567BD6F2" w:rsidR="003A5A1C" w:rsidRDefault="003A5A1C" w:rsidP="00316E4F">
      <w:pPr>
        <w:spacing w:after="0" w:line="240" w:lineRule="auto"/>
      </w:pPr>
      <w:r>
        <w:t>Professor of Education</w:t>
      </w:r>
    </w:p>
    <w:p w14:paraId="2804531A" w14:textId="77777777" w:rsidR="003A5A1C" w:rsidRDefault="003A5A1C" w:rsidP="003A5A1C">
      <w:pPr>
        <w:spacing w:after="0" w:line="240" w:lineRule="auto"/>
      </w:pPr>
      <w:r>
        <w:t xml:space="preserve">University of Delaware </w:t>
      </w:r>
    </w:p>
    <w:p w14:paraId="67F1F90C" w14:textId="7CE2538B" w:rsidR="003A5A1C" w:rsidRDefault="003A5A1C" w:rsidP="00316E4F">
      <w:pPr>
        <w:spacing w:after="0" w:line="240" w:lineRule="auto"/>
      </w:pPr>
      <w:r>
        <w:t>302-831-2560</w:t>
      </w:r>
    </w:p>
    <w:p w14:paraId="11ABE73F" w14:textId="542F2580" w:rsidR="003A5A1C" w:rsidRDefault="003A5A1C" w:rsidP="00316E4F">
      <w:pPr>
        <w:spacing w:after="0" w:line="240" w:lineRule="auto"/>
      </w:pPr>
      <w:r w:rsidRPr="003A5A1C">
        <w:t>swalpole@udel.edu</w:t>
      </w:r>
    </w:p>
    <w:p w14:paraId="7EFEBC0E" w14:textId="7882F5CB" w:rsidR="00200281" w:rsidRDefault="00200281" w:rsidP="003A5A1C">
      <w:pPr>
        <w:spacing w:after="0" w:line="240" w:lineRule="auto"/>
      </w:pPr>
    </w:p>
    <w:p w14:paraId="1140AD37" w14:textId="10C4C782" w:rsidR="003A5A1C" w:rsidRDefault="003A5A1C" w:rsidP="003A5A1C">
      <w:pPr>
        <w:spacing w:after="0" w:line="240" w:lineRule="auto"/>
      </w:pPr>
      <w:r>
        <w:t>Dr. Robert Stiefvater</w:t>
      </w:r>
      <w:r w:rsidR="00E45FD6">
        <w:t>, Ph.D.</w:t>
      </w:r>
    </w:p>
    <w:p w14:paraId="7941D23F" w14:textId="5A897D6C" w:rsidR="003A5A1C" w:rsidRDefault="003A5A1C" w:rsidP="003A5A1C">
      <w:pPr>
        <w:spacing w:after="0" w:line="240" w:lineRule="auto"/>
      </w:pPr>
      <w:r>
        <w:t>Professor</w:t>
      </w:r>
    </w:p>
    <w:p w14:paraId="5992014F" w14:textId="775C33E6" w:rsidR="003A5A1C" w:rsidRDefault="003A5A1C" w:rsidP="003A5A1C">
      <w:pPr>
        <w:spacing w:after="0" w:line="240" w:lineRule="auto"/>
      </w:pPr>
      <w:r>
        <w:t>Recreation Administration Program Coordinator</w:t>
      </w:r>
    </w:p>
    <w:p w14:paraId="6D2BAEB9" w14:textId="77777777" w:rsidR="003A5A1C" w:rsidRDefault="003A5A1C" w:rsidP="003A5A1C">
      <w:pPr>
        <w:spacing w:after="0" w:line="240" w:lineRule="auto"/>
      </w:pPr>
      <w:r>
        <w:t>North Carolina Central University</w:t>
      </w:r>
    </w:p>
    <w:p w14:paraId="3FDAE884" w14:textId="77777777" w:rsidR="003A5A1C" w:rsidRDefault="003A5A1C" w:rsidP="003A5A1C">
      <w:pPr>
        <w:spacing w:after="0" w:line="240" w:lineRule="auto"/>
      </w:pPr>
      <w:r>
        <w:t>(919) 530-7429</w:t>
      </w:r>
    </w:p>
    <w:p w14:paraId="2C478AF9" w14:textId="2C04A9F8" w:rsidR="00200281" w:rsidRPr="00316E4F" w:rsidRDefault="00126692" w:rsidP="00200281">
      <w:pPr>
        <w:spacing w:after="0" w:line="240" w:lineRule="auto"/>
      </w:pPr>
      <w:hyperlink r:id="rId8" w:history="1">
        <w:r w:rsidR="00200281" w:rsidRPr="00AA4C1A">
          <w:rPr>
            <w:rStyle w:val="Hyperlink"/>
          </w:rPr>
          <w:t>stiefvater@nccu.edu</w:t>
        </w:r>
      </w:hyperlink>
    </w:p>
    <w:sectPr w:rsidR="00200281" w:rsidRPr="00316E4F" w:rsidSect="00E45FD6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E4859" w14:textId="77777777" w:rsidR="00126692" w:rsidRDefault="00126692" w:rsidP="00152ACF">
      <w:pPr>
        <w:spacing w:after="0" w:line="240" w:lineRule="auto"/>
      </w:pPr>
      <w:r>
        <w:separator/>
      </w:r>
    </w:p>
  </w:endnote>
  <w:endnote w:type="continuationSeparator" w:id="0">
    <w:p w14:paraId="71D29CBD" w14:textId="77777777" w:rsidR="00126692" w:rsidRDefault="00126692" w:rsidP="0015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940A3" w14:textId="77777777" w:rsidR="00126692" w:rsidRDefault="00126692" w:rsidP="00152ACF">
      <w:pPr>
        <w:spacing w:after="0" w:line="240" w:lineRule="auto"/>
      </w:pPr>
      <w:r>
        <w:separator/>
      </w:r>
    </w:p>
  </w:footnote>
  <w:footnote w:type="continuationSeparator" w:id="0">
    <w:p w14:paraId="15C4CE55" w14:textId="77777777" w:rsidR="00126692" w:rsidRDefault="00126692" w:rsidP="0015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5052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38131C" w14:textId="7348A188" w:rsidR="003A5A1C" w:rsidRDefault="00152ACF" w:rsidP="00152ACF">
        <w:pPr>
          <w:pStyle w:val="Header"/>
          <w:rPr>
            <w:noProof/>
          </w:rPr>
        </w:pPr>
        <w:r>
          <w:t>Marcia L. Shirilla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F7D">
          <w:rPr>
            <w:noProof/>
          </w:rPr>
          <w:t>5</w:t>
        </w:r>
        <w:r>
          <w:rPr>
            <w:noProof/>
          </w:rPr>
          <w:fldChar w:fldCharType="end"/>
        </w:r>
      </w:p>
      <w:p w14:paraId="6F53A21B" w14:textId="0EFA3D9F" w:rsidR="00152ACF" w:rsidRDefault="003A5A1C" w:rsidP="00152ACF">
        <w:pPr>
          <w:pStyle w:val="Header"/>
        </w:pPr>
        <w:r>
          <w:rPr>
            <w:noProof/>
          </w:rPr>
          <w:t>Vita</w:t>
        </w:r>
      </w:p>
    </w:sdtContent>
  </w:sdt>
  <w:p w14:paraId="178F94D8" w14:textId="0B8458E9" w:rsidR="00152ACF" w:rsidRDefault="00152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BB9"/>
    <w:multiLevelType w:val="hybridMultilevel"/>
    <w:tmpl w:val="21D0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4761"/>
    <w:multiLevelType w:val="hybridMultilevel"/>
    <w:tmpl w:val="3410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48B4"/>
    <w:multiLevelType w:val="hybridMultilevel"/>
    <w:tmpl w:val="E3280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20738"/>
    <w:multiLevelType w:val="hybridMultilevel"/>
    <w:tmpl w:val="2180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8BD"/>
    <w:multiLevelType w:val="hybridMultilevel"/>
    <w:tmpl w:val="B47A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4495D"/>
    <w:multiLevelType w:val="hybridMultilevel"/>
    <w:tmpl w:val="8D66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69F9"/>
    <w:multiLevelType w:val="hybridMultilevel"/>
    <w:tmpl w:val="9B04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04F41"/>
    <w:multiLevelType w:val="hybridMultilevel"/>
    <w:tmpl w:val="6CA4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B8"/>
    <w:multiLevelType w:val="hybridMultilevel"/>
    <w:tmpl w:val="06042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530510"/>
    <w:multiLevelType w:val="hybridMultilevel"/>
    <w:tmpl w:val="DA8C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30B00"/>
    <w:multiLevelType w:val="hybridMultilevel"/>
    <w:tmpl w:val="3BB8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76F81"/>
    <w:multiLevelType w:val="hybridMultilevel"/>
    <w:tmpl w:val="FC7E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E346A"/>
    <w:multiLevelType w:val="hybridMultilevel"/>
    <w:tmpl w:val="2EC82B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AA3D2D"/>
    <w:multiLevelType w:val="hybridMultilevel"/>
    <w:tmpl w:val="44225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0906A1"/>
    <w:multiLevelType w:val="hybridMultilevel"/>
    <w:tmpl w:val="186EA87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A05E3F"/>
    <w:multiLevelType w:val="hybridMultilevel"/>
    <w:tmpl w:val="A0AEE4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907CBD"/>
    <w:multiLevelType w:val="hybridMultilevel"/>
    <w:tmpl w:val="68C85C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512C9B"/>
    <w:multiLevelType w:val="hybridMultilevel"/>
    <w:tmpl w:val="DC16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E2626"/>
    <w:multiLevelType w:val="hybridMultilevel"/>
    <w:tmpl w:val="71E4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D25B7"/>
    <w:multiLevelType w:val="hybridMultilevel"/>
    <w:tmpl w:val="49B4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C5700"/>
    <w:multiLevelType w:val="hybridMultilevel"/>
    <w:tmpl w:val="AF04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04BAD"/>
    <w:multiLevelType w:val="hybridMultilevel"/>
    <w:tmpl w:val="B574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17"/>
  </w:num>
  <w:num w:numId="9">
    <w:abstractNumId w:val="15"/>
  </w:num>
  <w:num w:numId="10">
    <w:abstractNumId w:val="0"/>
  </w:num>
  <w:num w:numId="11">
    <w:abstractNumId w:val="16"/>
  </w:num>
  <w:num w:numId="12">
    <w:abstractNumId w:val="1"/>
  </w:num>
  <w:num w:numId="13">
    <w:abstractNumId w:val="14"/>
  </w:num>
  <w:num w:numId="14">
    <w:abstractNumId w:val="12"/>
  </w:num>
  <w:num w:numId="15">
    <w:abstractNumId w:val="21"/>
  </w:num>
  <w:num w:numId="16">
    <w:abstractNumId w:val="3"/>
  </w:num>
  <w:num w:numId="17">
    <w:abstractNumId w:val="8"/>
  </w:num>
  <w:num w:numId="18">
    <w:abstractNumId w:val="6"/>
  </w:num>
  <w:num w:numId="19">
    <w:abstractNumId w:val="10"/>
  </w:num>
  <w:num w:numId="20">
    <w:abstractNumId w:val="13"/>
  </w:num>
  <w:num w:numId="21">
    <w:abstractNumId w:val="2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A9"/>
    <w:rsid w:val="00031CCA"/>
    <w:rsid w:val="00032861"/>
    <w:rsid w:val="00036B76"/>
    <w:rsid w:val="00045340"/>
    <w:rsid w:val="00060521"/>
    <w:rsid w:val="00060F4E"/>
    <w:rsid w:val="000734B9"/>
    <w:rsid w:val="0008277A"/>
    <w:rsid w:val="00090FE1"/>
    <w:rsid w:val="000A43FA"/>
    <w:rsid w:val="000D1D76"/>
    <w:rsid w:val="000E6B0D"/>
    <w:rsid w:val="00103E6B"/>
    <w:rsid w:val="00126692"/>
    <w:rsid w:val="001310D5"/>
    <w:rsid w:val="0014177E"/>
    <w:rsid w:val="00152ACF"/>
    <w:rsid w:val="001578D5"/>
    <w:rsid w:val="00160B79"/>
    <w:rsid w:val="00172C2F"/>
    <w:rsid w:val="0017359C"/>
    <w:rsid w:val="001902EA"/>
    <w:rsid w:val="00190D42"/>
    <w:rsid w:val="00192F5C"/>
    <w:rsid w:val="001B2EB8"/>
    <w:rsid w:val="001B37F7"/>
    <w:rsid w:val="001C3FAA"/>
    <w:rsid w:val="001C5BAA"/>
    <w:rsid w:val="00200281"/>
    <w:rsid w:val="00201853"/>
    <w:rsid w:val="00241546"/>
    <w:rsid w:val="00274974"/>
    <w:rsid w:val="00290E50"/>
    <w:rsid w:val="00294548"/>
    <w:rsid w:val="00295B77"/>
    <w:rsid w:val="002A43F1"/>
    <w:rsid w:val="002A556E"/>
    <w:rsid w:val="002C0BD7"/>
    <w:rsid w:val="002C2775"/>
    <w:rsid w:val="002D3AB7"/>
    <w:rsid w:val="002E67DF"/>
    <w:rsid w:val="002E7A5D"/>
    <w:rsid w:val="00307BED"/>
    <w:rsid w:val="00313450"/>
    <w:rsid w:val="00316E4F"/>
    <w:rsid w:val="003229B8"/>
    <w:rsid w:val="003265E3"/>
    <w:rsid w:val="00327E73"/>
    <w:rsid w:val="00337E2A"/>
    <w:rsid w:val="0037735F"/>
    <w:rsid w:val="0038612B"/>
    <w:rsid w:val="003A1D56"/>
    <w:rsid w:val="003A5A1C"/>
    <w:rsid w:val="003B0944"/>
    <w:rsid w:val="003D22B6"/>
    <w:rsid w:val="00431566"/>
    <w:rsid w:val="00436785"/>
    <w:rsid w:val="00446782"/>
    <w:rsid w:val="00454135"/>
    <w:rsid w:val="004766B5"/>
    <w:rsid w:val="00493AA8"/>
    <w:rsid w:val="004C0111"/>
    <w:rsid w:val="004E1067"/>
    <w:rsid w:val="005173D1"/>
    <w:rsid w:val="0052451B"/>
    <w:rsid w:val="005441AB"/>
    <w:rsid w:val="00547C4A"/>
    <w:rsid w:val="005537DE"/>
    <w:rsid w:val="00561FA9"/>
    <w:rsid w:val="0057194E"/>
    <w:rsid w:val="00575698"/>
    <w:rsid w:val="0057590A"/>
    <w:rsid w:val="005807FA"/>
    <w:rsid w:val="005866D8"/>
    <w:rsid w:val="005A7F2A"/>
    <w:rsid w:val="006062FB"/>
    <w:rsid w:val="00624B0F"/>
    <w:rsid w:val="006321E6"/>
    <w:rsid w:val="0066556E"/>
    <w:rsid w:val="00685272"/>
    <w:rsid w:val="006905D3"/>
    <w:rsid w:val="006D2EEE"/>
    <w:rsid w:val="006F54E1"/>
    <w:rsid w:val="007256E5"/>
    <w:rsid w:val="00732878"/>
    <w:rsid w:val="00734BAD"/>
    <w:rsid w:val="00734DD6"/>
    <w:rsid w:val="007410BD"/>
    <w:rsid w:val="00745C57"/>
    <w:rsid w:val="007A589A"/>
    <w:rsid w:val="007C5AE5"/>
    <w:rsid w:val="008123ED"/>
    <w:rsid w:val="00816250"/>
    <w:rsid w:val="00835013"/>
    <w:rsid w:val="00843A71"/>
    <w:rsid w:val="00850A8A"/>
    <w:rsid w:val="00853C66"/>
    <w:rsid w:val="00861AB1"/>
    <w:rsid w:val="00936EC8"/>
    <w:rsid w:val="00941EB1"/>
    <w:rsid w:val="0095116F"/>
    <w:rsid w:val="009538F1"/>
    <w:rsid w:val="009818DC"/>
    <w:rsid w:val="00985EC2"/>
    <w:rsid w:val="009C6E9F"/>
    <w:rsid w:val="009D3E93"/>
    <w:rsid w:val="009E6918"/>
    <w:rsid w:val="009F6624"/>
    <w:rsid w:val="00A028ED"/>
    <w:rsid w:val="00A03508"/>
    <w:rsid w:val="00A16B19"/>
    <w:rsid w:val="00A2361F"/>
    <w:rsid w:val="00A249D0"/>
    <w:rsid w:val="00A450DA"/>
    <w:rsid w:val="00A451F3"/>
    <w:rsid w:val="00A53D4B"/>
    <w:rsid w:val="00A66239"/>
    <w:rsid w:val="00A7430E"/>
    <w:rsid w:val="00AA06BD"/>
    <w:rsid w:val="00AA0D59"/>
    <w:rsid w:val="00AD3E67"/>
    <w:rsid w:val="00AF2E1B"/>
    <w:rsid w:val="00B006C6"/>
    <w:rsid w:val="00B23C2F"/>
    <w:rsid w:val="00B44ABC"/>
    <w:rsid w:val="00B7377C"/>
    <w:rsid w:val="00B842D2"/>
    <w:rsid w:val="00BA1EE4"/>
    <w:rsid w:val="00BA30B2"/>
    <w:rsid w:val="00BA6854"/>
    <w:rsid w:val="00BB2631"/>
    <w:rsid w:val="00BC64D0"/>
    <w:rsid w:val="00BD179F"/>
    <w:rsid w:val="00BE17E2"/>
    <w:rsid w:val="00C067EE"/>
    <w:rsid w:val="00C233EE"/>
    <w:rsid w:val="00C24A37"/>
    <w:rsid w:val="00C353AA"/>
    <w:rsid w:val="00C418E9"/>
    <w:rsid w:val="00C57113"/>
    <w:rsid w:val="00C615B7"/>
    <w:rsid w:val="00C62013"/>
    <w:rsid w:val="00C951E5"/>
    <w:rsid w:val="00C95F7D"/>
    <w:rsid w:val="00CA0678"/>
    <w:rsid w:val="00CB336D"/>
    <w:rsid w:val="00CB7414"/>
    <w:rsid w:val="00D255CD"/>
    <w:rsid w:val="00D268E0"/>
    <w:rsid w:val="00D26919"/>
    <w:rsid w:val="00D452DC"/>
    <w:rsid w:val="00D52E97"/>
    <w:rsid w:val="00D721EC"/>
    <w:rsid w:val="00D91D8D"/>
    <w:rsid w:val="00DA01C6"/>
    <w:rsid w:val="00DA0B7E"/>
    <w:rsid w:val="00DA35AF"/>
    <w:rsid w:val="00DA4ABD"/>
    <w:rsid w:val="00DB3D28"/>
    <w:rsid w:val="00DC4E76"/>
    <w:rsid w:val="00DD7A02"/>
    <w:rsid w:val="00E05C44"/>
    <w:rsid w:val="00E1398B"/>
    <w:rsid w:val="00E14095"/>
    <w:rsid w:val="00E22930"/>
    <w:rsid w:val="00E275C0"/>
    <w:rsid w:val="00E35D0C"/>
    <w:rsid w:val="00E403D5"/>
    <w:rsid w:val="00E45FD6"/>
    <w:rsid w:val="00E603D6"/>
    <w:rsid w:val="00E81396"/>
    <w:rsid w:val="00E9084D"/>
    <w:rsid w:val="00E94303"/>
    <w:rsid w:val="00E976C4"/>
    <w:rsid w:val="00EF1AA7"/>
    <w:rsid w:val="00F26AB7"/>
    <w:rsid w:val="00F3243B"/>
    <w:rsid w:val="00F3271B"/>
    <w:rsid w:val="00F4021C"/>
    <w:rsid w:val="00F61E05"/>
    <w:rsid w:val="00F65918"/>
    <w:rsid w:val="00F67783"/>
    <w:rsid w:val="00F80ABD"/>
    <w:rsid w:val="00FA444C"/>
    <w:rsid w:val="00FC7A61"/>
    <w:rsid w:val="00FC7AA5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04B6"/>
  <w15:docId w15:val="{3F3111D0-3A84-4E93-8856-50DBC56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5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1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CF"/>
  </w:style>
  <w:style w:type="paragraph" w:styleId="Footer">
    <w:name w:val="footer"/>
    <w:basedOn w:val="Normal"/>
    <w:link w:val="FooterChar"/>
    <w:uiPriority w:val="99"/>
    <w:unhideWhenUsed/>
    <w:rsid w:val="0015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CF"/>
  </w:style>
  <w:style w:type="character" w:styleId="Hyperlink">
    <w:name w:val="Hyperlink"/>
    <w:basedOn w:val="DefaultParagraphFont"/>
    <w:uiPriority w:val="99"/>
    <w:unhideWhenUsed/>
    <w:rsid w:val="003A5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efvater@ncc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8315-6890-4787-83E0-3A924090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Shirilla</dc:creator>
  <cp:lastModifiedBy>Marcia Shirilla</cp:lastModifiedBy>
  <cp:revision>4</cp:revision>
  <cp:lastPrinted>2014-11-29T16:25:00Z</cp:lastPrinted>
  <dcterms:created xsi:type="dcterms:W3CDTF">2017-10-02T20:13:00Z</dcterms:created>
  <dcterms:modified xsi:type="dcterms:W3CDTF">2017-10-02T20:15:00Z</dcterms:modified>
</cp:coreProperties>
</file>